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67392A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4E583E" w:rsidRPr="001C1ED5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D331E6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4E583E" w:rsidRPr="001C1ED5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6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D331E6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00845288" w:rsidP="004E583E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FB1FE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Волинській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D331E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47A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13403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т</w:t>
            </w:r>
            <w:r w:rsidR="004E583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рав</w:t>
            </w:r>
            <w:r w:rsidR="003501FA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553BF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:rsidR="005C2EC8" w:rsidRPr="002530AB" w:rsidRDefault="0084528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270FC0">
              <w:rPr>
                <w:sz w:val="20"/>
                <w:szCs w:val="20"/>
                <w:lang w:eastAsia="uk-UA"/>
              </w:rPr>
              <w:t>Волинській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:rsidR="00FB1FEC" w:rsidRPr="009A410E" w:rsidRDefault="00FB1FEC" w:rsidP="00FB1FEC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4B8FF191" wp14:editId="6C33262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hyperlink r:id="rId16" w:history="1">
              <w:r w:rsidRPr="006B20C7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lutsk.ukrstat.gov.ua</w:t>
              </w:r>
            </w:hyperlink>
          </w:p>
          <w:p w:rsidR="00FB1FEC" w:rsidRPr="006D536B" w:rsidRDefault="00FB1FEC" w:rsidP="00FB1FEC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014BCE9C" wp14:editId="5441F6BC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15CA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hyperlink r:id="rId19" w:history="1">
              <w:r w:rsidRPr="006D536B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lutsk@lutsk.ukrstat.gov.ua</w:t>
              </w:r>
            </w:hyperlink>
          </w:p>
          <w:p w:rsidR="005C2EC8" w:rsidRPr="00E94112" w:rsidRDefault="00FB1FEC" w:rsidP="00FB1FEC">
            <w:pPr>
              <w:spacing w:after="60"/>
              <w:ind w:left="33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01A36FC1" wp14:editId="7602FBCD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+38 (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0332</w:t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)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78 56 70</w:t>
            </w:r>
          </w:p>
        </w:tc>
      </w:tr>
    </w:tbl>
    <w:p w:rsidR="004F3936" w:rsidRDefault="004F3936" w:rsidP="00183730">
      <w:pPr>
        <w:pStyle w:val="--12"/>
      </w:pPr>
    </w:p>
    <w:p w:rsidR="000052FE" w:rsidRDefault="000052FE" w:rsidP="00183730">
      <w:pPr>
        <w:pStyle w:val="--12"/>
      </w:pPr>
      <w:r w:rsidRPr="000052FE">
        <w:t>Споживчі ціни в області</w:t>
      </w:r>
      <w:r w:rsidRPr="000052FE">
        <w:rPr>
          <w:lang w:val="ru-RU"/>
        </w:rPr>
        <w:t xml:space="preserve"> </w:t>
      </w:r>
      <w:r w:rsidR="00AE0485">
        <w:t>у</w:t>
      </w:r>
      <w:r w:rsidRPr="000052FE">
        <w:t xml:space="preserve"> </w:t>
      </w:r>
      <w:r w:rsidR="00134039">
        <w:t>т</w:t>
      </w:r>
      <w:r w:rsidR="00883948">
        <w:t>рав</w:t>
      </w:r>
      <w:r w:rsidR="003501FA">
        <w:t xml:space="preserve">ні </w:t>
      </w:r>
      <w:r w:rsidRPr="000052FE">
        <w:t>20</w:t>
      </w:r>
      <w:r w:rsidRPr="000052FE">
        <w:rPr>
          <w:lang w:val="ru-RU"/>
        </w:rPr>
        <w:t>2</w:t>
      </w:r>
      <w:r w:rsidR="001623C0">
        <w:t>6</w:t>
      </w:r>
      <w:r w:rsidRPr="000052FE">
        <w:t xml:space="preserve">р. порівняно з попереднім місяцем зросли на </w:t>
      </w:r>
      <w:r w:rsidR="003C2511">
        <w:t>0</w:t>
      </w:r>
      <w:r w:rsidRPr="000052FE">
        <w:t>,</w:t>
      </w:r>
      <w:r w:rsidR="003C2511">
        <w:t>8</w:t>
      </w:r>
      <w:r w:rsidRPr="000052FE">
        <w:t xml:space="preserve">%, </w:t>
      </w:r>
      <w:r w:rsidR="00EF7CC1" w:rsidRPr="00EF7CC1">
        <w:t>з</w:t>
      </w:r>
      <w:r w:rsidR="00EF7CC1" w:rsidRPr="00EF7CC1">
        <w:rPr>
          <w:lang w:val="ru-RU"/>
        </w:rPr>
        <w:t xml:space="preserve"> </w:t>
      </w:r>
      <w:r w:rsidR="00EF7CC1" w:rsidRPr="00EF7CC1">
        <w:t xml:space="preserve">початку року – на </w:t>
      </w:r>
      <w:r w:rsidR="00883948">
        <w:rPr>
          <w:lang w:val="ru-RU"/>
        </w:rPr>
        <w:t>5</w:t>
      </w:r>
      <w:r w:rsidR="00EF7CC1" w:rsidRPr="00EF7CC1">
        <w:t>,</w:t>
      </w:r>
      <w:r w:rsidR="00F035AB">
        <w:t>5</w:t>
      </w:r>
      <w:r w:rsidR="00EF7CC1" w:rsidRPr="00EF7CC1">
        <w:t xml:space="preserve">%, </w:t>
      </w:r>
      <w:r w:rsidRPr="000052FE">
        <w:t>в Україні</w:t>
      </w:r>
      <w:r w:rsidR="001B09AA" w:rsidRPr="001B09AA">
        <w:rPr>
          <w:lang w:val="ru-RU"/>
        </w:rPr>
        <w:t xml:space="preserve"> –</w:t>
      </w:r>
      <w:r w:rsidR="001B09AA">
        <w:rPr>
          <w:lang w:val="ru-RU"/>
        </w:rPr>
        <w:t xml:space="preserve"> </w:t>
      </w:r>
      <w:r w:rsidR="001B09AA">
        <w:t>на</w:t>
      </w:r>
      <w:r w:rsidRPr="000052FE">
        <w:t xml:space="preserve"> </w:t>
      </w:r>
      <w:r w:rsidR="00F035AB">
        <w:rPr>
          <w:lang w:val="ru-RU"/>
        </w:rPr>
        <w:t>0</w:t>
      </w:r>
      <w:r w:rsidR="001B09AA">
        <w:rPr>
          <w:lang w:val="ru-RU"/>
        </w:rPr>
        <w:t>,</w:t>
      </w:r>
      <w:r w:rsidR="00F035AB">
        <w:rPr>
          <w:lang w:val="ru-RU"/>
        </w:rPr>
        <w:t>9</w:t>
      </w:r>
      <w:r w:rsidR="001B09AA" w:rsidRPr="000052FE">
        <w:t>%</w:t>
      </w:r>
      <w:r w:rsidR="001B09AA">
        <w:t xml:space="preserve"> та </w:t>
      </w:r>
      <w:r w:rsidR="00F035AB">
        <w:rPr>
          <w:lang w:val="ru-RU"/>
        </w:rPr>
        <w:t>5</w:t>
      </w:r>
      <w:r w:rsidR="001B09AA" w:rsidRPr="000052FE">
        <w:t>,</w:t>
      </w:r>
      <w:r w:rsidR="00F035AB">
        <w:t>8</w:t>
      </w:r>
      <w:r w:rsidR="001B09AA" w:rsidRPr="000052FE">
        <w:t>%</w:t>
      </w:r>
      <w:r w:rsidR="001B09AA">
        <w:t xml:space="preserve"> </w:t>
      </w:r>
      <w:r w:rsidRPr="000052FE">
        <w:t>відповідно</w:t>
      </w:r>
      <w:r w:rsidR="001B09AA">
        <w:t>.</w:t>
      </w:r>
    </w:p>
    <w:p w:rsidR="00183730" w:rsidRPr="001551BB" w:rsidRDefault="00183730" w:rsidP="00183730">
      <w:pPr>
        <w:pStyle w:val="--12"/>
        <w:rPr>
          <w:sz w:val="10"/>
          <w:szCs w:val="12"/>
        </w:rPr>
      </w:pPr>
    </w:p>
    <w:p w:rsidR="00183730" w:rsidRDefault="00183730" w:rsidP="00183730">
      <w:pPr>
        <w:pStyle w:val="--12"/>
        <w:ind w:firstLine="0"/>
      </w:pPr>
    </w:p>
    <w:p w:rsidR="00183730" w:rsidRDefault="00183730" w:rsidP="00183730">
      <w:pPr>
        <w:pStyle w:val="--12"/>
        <w:ind w:firstLine="0"/>
        <w:sectPr w:rsidR="00183730" w:rsidSect="0043435C">
          <w:footerReference w:type="even" r:id="rId21"/>
          <w:footerReference w:type="default" r:id="rId22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:rsidR="0037204B" w:rsidRDefault="0087211E" w:rsidP="00FA5018">
      <w:pPr>
        <w:pStyle w:val="--12"/>
        <w:tabs>
          <w:tab w:val="left" w:pos="993"/>
        </w:tabs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0CCAC747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9D79AE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4F3936"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4B1C5BBF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5"/>
          <w:footerReference w:type="default" r:id="rId26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>Зміни споживчих цін на товари та послуги</w:t>
      </w:r>
    </w:p>
    <w:p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D331E6" w:rsidTr="00B12975">
        <w:trPr>
          <w:trHeight w:val="397"/>
        </w:trPr>
        <w:tc>
          <w:tcPr>
            <w:tcW w:w="6089" w:type="dxa"/>
            <w:vMerge w:val="restart"/>
            <w:shd w:val="clear" w:color="auto" w:fill="DDEEFE"/>
          </w:tcPr>
          <w:p w:rsidR="00D331E6" w:rsidRDefault="00D331E6" w:rsidP="00D331E6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:rsidR="00D331E6" w:rsidRDefault="00061D81" w:rsidP="00A057DA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</w:t>
            </w:r>
            <w:r w:rsidR="00A057D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ень</w:t>
            </w:r>
            <w:r w:rsidR="00D331E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553BF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D331E6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D331E6" w:rsidTr="00B12975">
        <w:trPr>
          <w:trHeight w:val="340"/>
        </w:trPr>
        <w:tc>
          <w:tcPr>
            <w:tcW w:w="6089" w:type="dxa"/>
            <w:vMerge/>
            <w:vAlign w:val="center"/>
            <w:hideMark/>
          </w:tcPr>
          <w:p w:rsidR="00D331E6" w:rsidRDefault="00D331E6" w:rsidP="00D331E6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:rsidR="00D331E6" w:rsidRDefault="00061D81" w:rsidP="00D331E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</w:t>
            </w:r>
            <w:r w:rsidR="006D1F9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ня</w:t>
            </w:r>
            <w:r w:rsidR="00D331E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</w:p>
          <w:p w:rsidR="00D331E6" w:rsidRDefault="00D331E6" w:rsidP="00553BF4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553BF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:rsidR="00D331E6" w:rsidRDefault="00D331E6" w:rsidP="00D331E6">
            <w:pPr>
              <w:jc w:val="center"/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</w:p>
          <w:p w:rsidR="00D331E6" w:rsidRDefault="00D331E6" w:rsidP="00553BF4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553BF4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532F76" w:rsidRDefault="00341AD4" w:rsidP="00D331E6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4E1D7B" w:rsidRDefault="00E629CE" w:rsidP="00D331E6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5,5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5,3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5,5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14,0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10,3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5,9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-0,9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-3,7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2B0625" w:rsidRDefault="00341AD4" w:rsidP="002B062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-9,3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-16,9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-4,5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-4,6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10,1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26,6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-4,7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28,5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5,8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-2,4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-2,0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746098" w:rsidRDefault="00341AD4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-2,9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746098" w:rsidRDefault="00E629CE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-3,1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746098" w:rsidRDefault="00341AD4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-1,8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746098" w:rsidRDefault="00E629CE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-0,9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341AD4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E629CE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746098" w:rsidRDefault="00341AD4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746098" w:rsidRDefault="00E629CE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1,8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746098" w:rsidRDefault="00870DB1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746098" w:rsidRDefault="00F93E37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</w:tbl>
    <w:p w:rsidR="00C203E8" w:rsidRDefault="004F3936" w:rsidP="0038775F">
      <w:pPr>
        <w:pStyle w:val="--12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4F3936" w:rsidRDefault="004F3936">
      <w:pPr>
        <w:rPr>
          <w:rFonts w:asciiTheme="minorHAnsi" w:hAnsiTheme="minorHAnsi" w:cstheme="minorHAnsi"/>
          <w:snapToGrid w:val="0"/>
          <w:color w:val="22517D"/>
          <w:sz w:val="22"/>
          <w:szCs w:val="22"/>
        </w:rPr>
      </w:pPr>
    </w:p>
    <w:p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663AEF" w:rsidTr="00B12975">
        <w:trPr>
          <w:trHeight w:val="397"/>
        </w:trPr>
        <w:tc>
          <w:tcPr>
            <w:tcW w:w="6089" w:type="dxa"/>
            <w:vMerge w:val="restart"/>
            <w:shd w:val="clear" w:color="auto" w:fill="DDEEFE"/>
          </w:tcPr>
          <w:p w:rsidR="00663AEF" w:rsidRDefault="00663AEF" w:rsidP="00663AE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:rsidR="00663AEF" w:rsidRDefault="004759B3" w:rsidP="00663AEF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</w:t>
            </w:r>
            <w:r w:rsidR="003850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ень</w:t>
            </w:r>
            <w:r w:rsidR="00663AEF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  <w:r w:rsidR="00663AE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663AEF" w:rsidTr="00B12975">
        <w:trPr>
          <w:trHeight w:val="340"/>
        </w:trPr>
        <w:tc>
          <w:tcPr>
            <w:tcW w:w="6089" w:type="dxa"/>
            <w:vMerge/>
            <w:shd w:val="clear" w:color="auto" w:fill="FFFFFF" w:themeFill="background1"/>
            <w:vAlign w:val="center"/>
            <w:hideMark/>
          </w:tcPr>
          <w:p w:rsidR="00663AEF" w:rsidRDefault="00663AEF" w:rsidP="00663AE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:rsidR="00663AEF" w:rsidRDefault="004759B3" w:rsidP="00663AE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</w:t>
            </w:r>
            <w:r w:rsidR="006D1F9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ня</w:t>
            </w:r>
            <w:r w:rsidR="00663AEF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</w:p>
          <w:p w:rsidR="00663AEF" w:rsidRDefault="00663AEF" w:rsidP="00663AE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2026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:rsidR="00663AEF" w:rsidRDefault="00663AEF" w:rsidP="00663AEF">
            <w:pPr>
              <w:jc w:val="center"/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</w:p>
          <w:p w:rsidR="00663AEF" w:rsidRDefault="00663AEF" w:rsidP="00663AEF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2025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341AD4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341AD4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870DB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3,3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341AD4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vAlign w:val="bottom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-1,4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341AD4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870DB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5,4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341AD4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870DB1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19,9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341AD4" w:rsidP="00341AD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870DB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32,6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341AD4" w:rsidP="00341AD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870DB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29,2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341AD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</w:t>
            </w:r>
            <w:r w:rsidR="00341AD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16,4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341AD4" w:rsidP="00341AD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870DB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31,3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13,6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341AD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341AD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341AD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341AD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341AD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</w:t>
            </w:r>
            <w:r w:rsidR="00341AD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E629CE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3,6</w:t>
            </w:r>
          </w:p>
        </w:tc>
      </w:tr>
    </w:tbl>
    <w:p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:rsidTr="001969D7">
        <w:trPr>
          <w:trHeight w:val="7588"/>
        </w:trPr>
        <w:tc>
          <w:tcPr>
            <w:tcW w:w="4890" w:type="dxa"/>
          </w:tcPr>
          <w:p w:rsidR="00460BBC" w:rsidRDefault="00734409" w:rsidP="00A82AC1">
            <w:pPr>
              <w:ind w:firstLine="567"/>
              <w:jc w:val="both"/>
              <w:rPr>
                <w:rFonts w:ascii="Calibri" w:hAnsi="Calibri"/>
                <w:bCs/>
                <w:color w:val="22517D"/>
                <w:sz w:val="22"/>
                <w:szCs w:val="22"/>
              </w:rPr>
            </w:pP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На споживчому ринку області </w:t>
            </w:r>
            <w:r w:rsidR="00983CB5">
              <w:rPr>
                <w:rFonts w:ascii="Calibri" w:hAnsi="Calibri"/>
                <w:color w:val="22517D"/>
                <w:sz w:val="22"/>
                <w:szCs w:val="22"/>
              </w:rPr>
              <w:t>у</w:t>
            </w:r>
            <w:r w:rsidR="00E042AD"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E05108">
              <w:rPr>
                <w:rFonts w:ascii="Calibri" w:hAnsi="Calibri"/>
                <w:color w:val="22517D"/>
                <w:sz w:val="22"/>
                <w:szCs w:val="22"/>
              </w:rPr>
              <w:t>т</w:t>
            </w:r>
            <w:r w:rsidR="002406B1">
              <w:rPr>
                <w:rFonts w:ascii="Calibri" w:hAnsi="Calibri"/>
                <w:color w:val="22517D"/>
                <w:sz w:val="22"/>
                <w:szCs w:val="22"/>
              </w:rPr>
              <w:t>рав</w:t>
            </w:r>
            <w:r w:rsidR="00983CB5">
              <w:rPr>
                <w:rFonts w:ascii="Calibri" w:hAnsi="Calibri"/>
                <w:color w:val="22517D"/>
                <w:sz w:val="22"/>
                <w:szCs w:val="22"/>
              </w:rPr>
              <w:t>ні</w:t>
            </w:r>
            <w:r w:rsidR="00E042AD" w:rsidRPr="00E042AD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продукти харчування та безалкогольні напої з</w:t>
            </w:r>
            <w:r w:rsidR="00E042AD">
              <w:rPr>
                <w:rFonts w:ascii="Calibri" w:hAnsi="Calibri"/>
                <w:color w:val="22517D"/>
                <w:sz w:val="22"/>
                <w:szCs w:val="22"/>
              </w:rPr>
              <w:t>росли</w:t>
            </w:r>
            <w:r w:rsidR="00E042AD" w:rsidRPr="00E042AD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D10E10" w:rsidRPr="00D10E10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0</w:t>
            </w:r>
            <w:r w:rsidR="00E042AD" w:rsidRPr="00E042AD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D10E10" w:rsidRPr="00D10E10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8</w:t>
            </w:r>
            <w:r w:rsidR="00E042AD" w:rsidRPr="00E042AD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  <w:r w:rsidR="00E042AD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E042AD" w:rsidRPr="00734409">
              <w:rPr>
                <w:rFonts w:ascii="Calibri" w:hAnsi="Calibri"/>
                <w:color w:val="22517D"/>
                <w:sz w:val="22"/>
                <w:szCs w:val="22"/>
              </w:rPr>
              <w:t>Н</w:t>
            </w: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айбільше</w:t>
            </w:r>
            <w:r w:rsidR="00E042AD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  <w:r w:rsidR="0014614C">
              <w:rPr>
                <w:rFonts w:ascii="Calibri" w:hAnsi="Calibri"/>
                <w:bCs/>
                <w:color w:val="22517D"/>
                <w:sz w:val="22"/>
                <w:szCs w:val="22"/>
              </w:rPr>
              <w:t>підвищилися</w:t>
            </w: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ціни на </w:t>
            </w:r>
            <w:r w:rsidR="0092243F">
              <w:rPr>
                <w:rFonts w:ascii="Calibri" w:hAnsi="Calibri"/>
                <w:bCs/>
                <w:color w:val="22517D"/>
                <w:sz w:val="22"/>
                <w:szCs w:val="22"/>
              </w:rPr>
              <w:t>продукти переробки зернових</w:t>
            </w:r>
            <w:r w:rsidR="0092243F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  <w:r w:rsidR="0050694C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(на </w:t>
            </w:r>
            <w:r w:rsidR="00C25869">
              <w:rPr>
                <w:rFonts w:ascii="Calibri" w:hAnsi="Calibri"/>
                <w:bCs/>
                <w:color w:val="22517D"/>
                <w:sz w:val="22"/>
                <w:szCs w:val="22"/>
              </w:rPr>
              <w:t>1</w:t>
            </w:r>
            <w:r w:rsidR="00D10E10" w:rsidRPr="00D10E10">
              <w:rPr>
                <w:rFonts w:ascii="Calibri" w:hAnsi="Calibri"/>
                <w:bCs/>
                <w:color w:val="22517D"/>
                <w:sz w:val="22"/>
                <w:szCs w:val="22"/>
                <w:lang w:val="ru-RU"/>
              </w:rPr>
              <w:t>0</w:t>
            </w:r>
            <w:r w:rsidR="0050694C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D10E10" w:rsidRPr="00D10E10">
              <w:rPr>
                <w:rFonts w:ascii="Calibri" w:hAnsi="Calibri"/>
                <w:bCs/>
                <w:color w:val="22517D"/>
                <w:sz w:val="22"/>
                <w:szCs w:val="22"/>
                <w:lang w:val="ru-RU"/>
              </w:rPr>
              <w:t>3</w:t>
            </w:r>
            <w:r w:rsidR="0050694C">
              <w:rPr>
                <w:rFonts w:ascii="Calibri" w:hAnsi="Calibri"/>
                <w:bCs/>
                <w:color w:val="22517D"/>
                <w:sz w:val="22"/>
                <w:szCs w:val="22"/>
              </w:rPr>
              <w:t>%)</w:t>
            </w:r>
            <w:r w:rsidR="00D10E10" w:rsidRPr="00D10E10">
              <w:rPr>
                <w:rFonts w:ascii="Calibri" w:hAnsi="Calibri"/>
                <w:bCs/>
                <w:color w:val="22517D"/>
                <w:sz w:val="22"/>
                <w:szCs w:val="22"/>
                <w:lang w:val="ru-RU"/>
              </w:rPr>
              <w:t xml:space="preserve"> </w:t>
            </w:r>
            <w:r w:rsidR="00D10E10">
              <w:rPr>
                <w:rFonts w:ascii="Calibri" w:hAnsi="Calibri"/>
                <w:bCs/>
                <w:color w:val="22517D"/>
                <w:sz w:val="22"/>
                <w:szCs w:val="22"/>
              </w:rPr>
              <w:t>та фрукти (на 6,3%)</w:t>
            </w:r>
            <w:r w:rsidR="007D22E8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. </w:t>
            </w:r>
            <w:r w:rsidR="007D22E8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Подорожчали </w:t>
            </w:r>
            <w:r w:rsidR="00D1769F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сметана, рис, макаронні вироби, хліб, </w:t>
            </w:r>
            <w:r w:rsidR="00D1769F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яловичин</w:t>
            </w:r>
            <w:r w:rsidR="00D1769F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а </w:t>
            </w:r>
            <w:r w:rsidR="00D1769F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і телятин</w:t>
            </w:r>
            <w:r w:rsidR="00D1769F">
              <w:rPr>
                <w:rFonts w:ascii="Calibri" w:hAnsi="Calibri"/>
                <w:bCs/>
                <w:color w:val="22517D"/>
                <w:sz w:val="22"/>
                <w:szCs w:val="22"/>
              </w:rPr>
              <w:t>а</w:t>
            </w:r>
            <w:r w:rsidR="00D1769F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, молоко</w:t>
            </w:r>
            <w:r w:rsidR="00D1769F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D1769F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соняшников</w:t>
            </w:r>
            <w:r w:rsidR="00D1769F">
              <w:rPr>
                <w:rFonts w:ascii="Calibri" w:hAnsi="Calibri"/>
                <w:bCs/>
                <w:color w:val="22517D"/>
                <w:sz w:val="22"/>
                <w:szCs w:val="22"/>
              </w:rPr>
              <w:t>а</w:t>
            </w:r>
            <w:r w:rsidR="00D1769F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олі</w:t>
            </w:r>
            <w:r w:rsidR="00D1769F">
              <w:rPr>
                <w:rFonts w:ascii="Calibri" w:hAnsi="Calibri"/>
                <w:bCs/>
                <w:color w:val="22517D"/>
                <w:sz w:val="22"/>
                <w:szCs w:val="22"/>
              </w:rPr>
              <w:t>я</w:t>
            </w:r>
            <w:r w:rsidR="00D1769F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D1769F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безалкогольні напої</w:t>
            </w:r>
            <w:r w:rsidR="009B08E7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, </w:t>
            </w:r>
            <w:r w:rsidR="009B08E7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сири</w:t>
            </w:r>
            <w:r w:rsidR="009B08E7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  <w:r w:rsidR="00D1769F">
              <w:rPr>
                <w:rFonts w:ascii="Calibri" w:hAnsi="Calibri"/>
                <w:bCs/>
                <w:color w:val="22517D"/>
                <w:sz w:val="22"/>
                <w:szCs w:val="22"/>
              </w:rPr>
              <w:t>на 3,7–1,</w:t>
            </w:r>
            <w:r w:rsidR="009B08E7">
              <w:rPr>
                <w:rFonts w:ascii="Calibri" w:hAnsi="Calibri"/>
                <w:bCs/>
                <w:color w:val="22517D"/>
                <w:sz w:val="22"/>
                <w:szCs w:val="22"/>
              </w:rPr>
              <w:t>4</w:t>
            </w:r>
            <w:r w:rsidR="00D1769F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%. </w:t>
            </w: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Водночас подешевшали</w:t>
            </w:r>
            <w:r w:rsidR="00CD559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яйця</w:t>
            </w:r>
            <w:r w:rsidR="00D1769F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(на 9,3%)</w:t>
            </w:r>
            <w:r w:rsidR="00CD559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, </w:t>
            </w:r>
            <w:r w:rsidR="00D1769F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овочі</w:t>
            </w:r>
            <w:r w:rsidR="00D1769F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, масло, </w:t>
            </w:r>
            <w:r w:rsidR="00CD5599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сало</w:t>
            </w:r>
            <w:r w:rsidR="00CD5599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D1769F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риба та продукти з риби, </w:t>
            </w:r>
            <w:r w:rsidR="00D1769F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м'ясо птиці,</w:t>
            </w:r>
            <w:r w:rsidR="00D1769F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  <w:r w:rsidR="00D1769F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кисломолочн</w:t>
            </w:r>
            <w:r w:rsidR="00D1769F">
              <w:rPr>
                <w:rFonts w:ascii="Calibri" w:hAnsi="Calibri"/>
                <w:bCs/>
                <w:color w:val="22517D"/>
                <w:sz w:val="22"/>
                <w:szCs w:val="22"/>
              </w:rPr>
              <w:t>а</w:t>
            </w:r>
            <w:r w:rsidR="00D1769F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продукці</w:t>
            </w:r>
            <w:r w:rsidR="00D1769F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я </w:t>
            </w:r>
            <w:r w:rsidR="00CD559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на </w:t>
            </w:r>
            <w:r w:rsidR="009B08E7">
              <w:rPr>
                <w:rFonts w:ascii="Calibri" w:hAnsi="Calibri"/>
                <w:bCs/>
                <w:color w:val="22517D"/>
                <w:sz w:val="22"/>
                <w:szCs w:val="22"/>
              </w:rPr>
              <w:t>4,</w:t>
            </w:r>
            <w:r w:rsidR="00CD5599">
              <w:rPr>
                <w:rFonts w:ascii="Calibri" w:hAnsi="Calibri"/>
                <w:bCs/>
                <w:color w:val="22517D"/>
                <w:sz w:val="22"/>
                <w:szCs w:val="22"/>
              </w:rPr>
              <w:t>7</w:t>
            </w:r>
            <w:r w:rsidR="0014614C">
              <w:rPr>
                <w:rFonts w:ascii="Calibri" w:hAnsi="Calibri"/>
                <w:bCs/>
                <w:color w:val="22517D"/>
                <w:sz w:val="22"/>
                <w:szCs w:val="22"/>
              </w:rPr>
              <w:t>–</w:t>
            </w:r>
            <w:r w:rsidR="009B08E7">
              <w:rPr>
                <w:rFonts w:ascii="Calibri" w:hAnsi="Calibri"/>
                <w:bCs/>
                <w:color w:val="22517D"/>
                <w:sz w:val="22"/>
                <w:szCs w:val="22"/>
              </w:rPr>
              <w:t>0</w:t>
            </w:r>
            <w:r w:rsidR="0014614C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AC2F62" w:rsidRPr="00B073D3">
              <w:rPr>
                <w:rFonts w:ascii="Calibri" w:hAnsi="Calibri"/>
                <w:bCs/>
                <w:color w:val="22517D"/>
                <w:sz w:val="22"/>
                <w:szCs w:val="22"/>
              </w:rPr>
              <w:t>6</w:t>
            </w:r>
            <w:r w:rsidR="0014614C">
              <w:rPr>
                <w:rFonts w:ascii="Calibri" w:hAnsi="Calibri"/>
                <w:bCs/>
                <w:color w:val="22517D"/>
                <w:sz w:val="22"/>
                <w:szCs w:val="22"/>
              </w:rPr>
              <w:t>%.</w:t>
            </w:r>
            <w:r w:rsidR="00CD5599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</w:p>
          <w:p w:rsidR="001C1ED5" w:rsidRDefault="00734409" w:rsidP="00A82AC1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Ціни на ал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когольні напої та тютюнові вироби</w:t>
            </w:r>
            <w:r w:rsidR="0052382F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BB5900">
              <w:rPr>
                <w:rFonts w:ascii="Calibri" w:hAnsi="Calibri"/>
                <w:color w:val="22517D"/>
                <w:sz w:val="22"/>
                <w:szCs w:val="22"/>
              </w:rPr>
              <w:t>підвищилися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1C1ED5" w:rsidRPr="001C1ED5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0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1C1ED5" w:rsidRPr="001C1ED5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7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 w:rsidR="001C1ED5">
              <w:rPr>
                <w:rFonts w:ascii="Calibri" w:hAnsi="Calibri"/>
                <w:color w:val="22517D"/>
                <w:sz w:val="22"/>
                <w:szCs w:val="22"/>
              </w:rPr>
              <w:t xml:space="preserve">за рахунок </w:t>
            </w:r>
            <w:r w:rsidR="00D06AD0">
              <w:rPr>
                <w:rFonts w:ascii="Calibri" w:hAnsi="Calibri"/>
                <w:color w:val="22517D"/>
                <w:sz w:val="22"/>
                <w:szCs w:val="22"/>
              </w:rPr>
              <w:t>зростання цін</w:t>
            </w:r>
            <w:r w:rsidR="00D35A8B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A0349E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D35A8B">
              <w:rPr>
                <w:rFonts w:ascii="Calibri" w:hAnsi="Calibri"/>
                <w:color w:val="22517D"/>
                <w:sz w:val="22"/>
                <w:szCs w:val="22"/>
              </w:rPr>
              <w:t xml:space="preserve">тютюнові вироби </w:t>
            </w:r>
            <w:r w:rsidR="00D35A8B"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1C1ED5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D35A8B" w:rsidRPr="00734409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1C1ED5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D35A8B" w:rsidRPr="00734409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1C1ED5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:rsidR="001C1ED5" w:rsidRPr="00734409" w:rsidRDefault="001C1ED5" w:rsidP="001C1ED5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Ріст 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цін у сфері охорони здоров’я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% відбу</w:t>
            </w:r>
            <w:r w:rsidR="003113AB">
              <w:rPr>
                <w:rFonts w:ascii="Calibri" w:hAnsi="Calibri"/>
                <w:color w:val="22517D"/>
                <w:sz w:val="22"/>
                <w:szCs w:val="22"/>
              </w:rPr>
              <w:t>в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ся за рахунок </w:t>
            </w:r>
            <w:r w:rsidR="00D06AD0">
              <w:rPr>
                <w:rFonts w:ascii="Calibri" w:hAnsi="Calibri"/>
                <w:color w:val="22517D"/>
                <w:sz w:val="22"/>
                <w:szCs w:val="22"/>
              </w:rPr>
              <w:t>по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д</w:t>
            </w:r>
            <w:r w:rsidR="00D06AD0">
              <w:rPr>
                <w:rFonts w:ascii="Calibri" w:hAnsi="Calibri"/>
                <w:color w:val="22517D"/>
                <w:sz w:val="22"/>
                <w:szCs w:val="22"/>
              </w:rPr>
              <w:t>орожча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ння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послуг лікарень на 3,5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D06AD0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фармацевтичної продукції, медичних товарів</w:t>
            </w:r>
            <w:r w:rsidR="00D06AD0">
              <w:rPr>
                <w:rFonts w:ascii="Calibri" w:hAnsi="Calibri"/>
                <w:color w:val="22517D"/>
                <w:sz w:val="22"/>
                <w:szCs w:val="22"/>
              </w:rPr>
              <w:t xml:space="preserve"> та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обладнання</w:t>
            </w:r>
            <w:r w:rsidR="00D06AD0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D06AD0">
              <w:rPr>
                <w:rFonts w:ascii="Calibri" w:hAnsi="Calibri"/>
                <w:color w:val="22517D"/>
                <w:sz w:val="22"/>
                <w:szCs w:val="22"/>
              </w:rPr>
              <w:t xml:space="preserve">амбулаторних послуг –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на 0,5%.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:rsidR="00A67DCE" w:rsidRDefault="007D734A" w:rsidP="007D734A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зросли на </w:t>
            </w:r>
            <w:r w:rsidR="001C1ED5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Pr="007D734A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470026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Pr="007D734A">
              <w:rPr>
                <w:rFonts w:ascii="Calibri" w:hAnsi="Calibri"/>
                <w:color w:val="22517D"/>
                <w:sz w:val="22"/>
                <w:szCs w:val="22"/>
              </w:rPr>
              <w:t>% в основному через п</w:t>
            </w:r>
            <w:r w:rsidR="00BB5900">
              <w:rPr>
                <w:rFonts w:ascii="Calibri" w:hAnsi="Calibri"/>
                <w:color w:val="22517D"/>
                <w:sz w:val="22"/>
                <w:szCs w:val="22"/>
              </w:rPr>
              <w:t>одорожча</w:t>
            </w:r>
            <w:r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ння </w:t>
            </w:r>
            <w:r w:rsidR="00BB5900">
              <w:rPr>
                <w:rFonts w:ascii="Calibri" w:hAnsi="Calibri"/>
                <w:color w:val="22517D"/>
                <w:sz w:val="22"/>
                <w:szCs w:val="22"/>
              </w:rPr>
              <w:t>проїзду в автодорожньому</w:t>
            </w:r>
            <w:r w:rsidR="00962402">
              <w:rPr>
                <w:rFonts w:ascii="Calibri" w:hAnsi="Calibri"/>
                <w:color w:val="22517D"/>
                <w:sz w:val="22"/>
                <w:szCs w:val="22"/>
              </w:rPr>
              <w:t xml:space="preserve"> та залізничному пасажирському транспорті </w:t>
            </w:r>
            <w:r w:rsidR="00BB5900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1C1ED5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="00BB5900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1C1ED5"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 w:rsidR="00BB5900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962402">
              <w:rPr>
                <w:rFonts w:ascii="Calibri" w:hAnsi="Calibri"/>
                <w:color w:val="22517D"/>
                <w:sz w:val="22"/>
                <w:szCs w:val="22"/>
              </w:rPr>
              <w:t xml:space="preserve"> і </w:t>
            </w:r>
            <w:r w:rsidR="00470026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1C1ED5"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 w:rsidR="00403A83" w:rsidRPr="00403A83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962402">
              <w:rPr>
                <w:rFonts w:ascii="Calibri" w:hAnsi="Calibri"/>
                <w:color w:val="22517D"/>
                <w:sz w:val="22"/>
                <w:szCs w:val="22"/>
              </w:rPr>
              <w:t xml:space="preserve"> відповідно</w:t>
            </w:r>
            <w:r w:rsidR="005B285B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5B285B"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 палив</w:t>
            </w:r>
            <w:r w:rsidR="005B285B">
              <w:rPr>
                <w:rFonts w:ascii="Calibri" w:hAnsi="Calibri"/>
                <w:color w:val="22517D"/>
                <w:sz w:val="22"/>
                <w:szCs w:val="22"/>
              </w:rPr>
              <w:t>а</w:t>
            </w:r>
            <w:r w:rsidR="005B285B"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5B285B">
              <w:rPr>
                <w:rFonts w:ascii="Calibri" w:hAnsi="Calibri"/>
                <w:color w:val="22517D"/>
                <w:sz w:val="22"/>
                <w:szCs w:val="22"/>
              </w:rPr>
              <w:t>та</w:t>
            </w:r>
            <w:r w:rsidR="005B285B"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 мастил</w:t>
            </w:r>
            <w:r w:rsidR="005B285B">
              <w:rPr>
                <w:rFonts w:ascii="Calibri" w:hAnsi="Calibri"/>
                <w:color w:val="22517D"/>
                <w:sz w:val="22"/>
                <w:szCs w:val="22"/>
              </w:rPr>
              <w:t xml:space="preserve"> – </w:t>
            </w:r>
            <w:r w:rsidR="005B285B"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5B285B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5B285B" w:rsidRPr="007D734A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5B285B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="005B285B" w:rsidRPr="007D734A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A957FB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="000508E7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</w:p>
          <w:p w:rsidR="00BB5900" w:rsidRDefault="004502C2" w:rsidP="00BA047A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У сфері</w:t>
            </w:r>
            <w:r w:rsidRPr="004502C2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r w:rsidR="00A67DCE" w:rsidRPr="00A67DCE">
              <w:rPr>
                <w:rFonts w:ascii="Calibri" w:hAnsi="Calibri"/>
                <w:color w:val="22517D"/>
                <w:sz w:val="22"/>
                <w:szCs w:val="22"/>
              </w:rPr>
              <w:t xml:space="preserve">зв’язку ціни підвищилися на </w:t>
            </w:r>
            <w:r w:rsidR="00BB5900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A67DCE" w:rsidRPr="00A67DCE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BB5900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A67DCE" w:rsidRPr="00A67DCE">
              <w:rPr>
                <w:rFonts w:ascii="Calibri" w:hAnsi="Calibri"/>
                <w:color w:val="22517D"/>
                <w:sz w:val="22"/>
                <w:szCs w:val="22"/>
              </w:rPr>
              <w:t>%, що пов'язано з подорожчанням</w:t>
            </w:r>
            <w:r w:rsidR="00956472">
              <w:rPr>
                <w:rFonts w:ascii="Calibri" w:hAnsi="Calibri"/>
                <w:color w:val="22517D"/>
                <w:sz w:val="22"/>
                <w:szCs w:val="22"/>
              </w:rPr>
              <w:t xml:space="preserve"> поштових послуг на </w:t>
            </w:r>
            <w:r w:rsidR="005B285B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="00BB5900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5B285B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956472" w:rsidRPr="00956472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2D3B7F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:rsidR="00BB5900" w:rsidRDefault="00BB5900" w:rsidP="00BA047A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:rsidR="00BB5900" w:rsidRPr="00D25EC4" w:rsidRDefault="00BB5900" w:rsidP="00BA047A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428838C4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7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3AAD53FD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8"/>
                    </a:graphicData>
                  </a:graphic>
                </wp:inline>
              </w:drawing>
            </w:r>
          </w:p>
          <w:p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5A30CD2B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9"/>
                    </a:graphicData>
                  </a:graphic>
                </wp:inline>
              </w:drawing>
            </w:r>
          </w:p>
          <w:p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:rsidTr="008753CA">
        <w:tc>
          <w:tcPr>
            <w:tcW w:w="9639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:rsidTr="008753CA">
        <w:tc>
          <w:tcPr>
            <w:tcW w:w="9639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:rsidTr="008753CA">
        <w:tc>
          <w:tcPr>
            <w:tcW w:w="9639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</w:t>
            </w:r>
            <w:bookmarkStart w:id="1" w:name="_GoBack"/>
            <w:bookmarkEnd w:id="1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:rsidR="00F46D25" w:rsidRPr="005600E9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М</w:t>
            </w:r>
            <w:r w:rsidRPr="005600E9">
              <w:rPr>
                <w:rFonts w:ascii="Calibri" w:hAnsi="Calibri"/>
                <w:color w:val="22517D"/>
                <w:sz w:val="22"/>
                <w:szCs w:val="22"/>
              </w:rPr>
              <w:t xml:space="preserve">етодологічні положення: </w:t>
            </w:r>
          </w:p>
          <w:p w:rsidR="006E3757" w:rsidRPr="005600E9" w:rsidRDefault="0079308C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hyperlink r:id="rId30" w:history="1">
              <w:r w:rsidR="003C2511" w:rsidRPr="005600E9">
                <w:rPr>
                  <w:rFonts w:ascii="Calibri" w:hAnsi="Calibri"/>
                  <w:color w:val="22517D"/>
                  <w:sz w:val="22"/>
                  <w:szCs w:val="22"/>
                </w:rPr>
                <w:t>https://stat.gov.ua/sites/default/files/migration/files/2021/310_2021/310_2021.pdf</w:t>
              </w:r>
            </w:hyperlink>
            <w:r w:rsidR="005600E9" w:rsidRPr="005600E9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:rsidR="00464B9F" w:rsidRPr="006E3757" w:rsidRDefault="00464B9F" w:rsidP="00464B9F">
      <w:pPr>
        <w:pStyle w:val="--12"/>
        <w:ind w:firstLine="0"/>
        <w:rPr>
          <w:b/>
        </w:rPr>
      </w:pPr>
    </w:p>
    <w:p w:rsidR="00464B9F" w:rsidRDefault="00464B9F" w:rsidP="00464B9F">
      <w:pPr>
        <w:pStyle w:val="--12"/>
        <w:ind w:firstLine="0"/>
        <w:rPr>
          <w:b/>
        </w:rPr>
      </w:pPr>
    </w:p>
    <w:p w:rsidR="00464B9F" w:rsidRPr="001551BB" w:rsidRDefault="00464B9F" w:rsidP="00464B9F">
      <w:pPr>
        <w:pStyle w:val="--12"/>
        <w:ind w:firstLine="0"/>
        <w:rPr>
          <w:b/>
        </w:rPr>
      </w:pPr>
    </w:p>
    <w:p w:rsidR="00183730" w:rsidRDefault="00183730" w:rsidP="00183730">
      <w:pPr>
        <w:pStyle w:val="--12"/>
        <w:ind w:firstLine="0"/>
      </w:pPr>
    </w:p>
    <w:p w:rsidR="00183730" w:rsidRDefault="00183730" w:rsidP="00183730">
      <w:pPr>
        <w:pStyle w:val="--12"/>
        <w:ind w:firstLine="0"/>
      </w:pPr>
    </w:p>
    <w:p w:rsidR="00183730" w:rsidRDefault="0018373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P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p w:rsidR="00356050" w:rsidRPr="00A91446" w:rsidRDefault="00356050" w:rsidP="00356050">
      <w:pPr>
        <w:pStyle w:val="--12"/>
        <w:ind w:firstLine="0"/>
        <w:rPr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A91446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356050" w:rsidRPr="003622DD" w:rsidRDefault="00FB1FEC" w:rsidP="00356050">
            <w:pPr>
              <w:ind w:left="57"/>
              <w:rPr>
                <w:rFonts w:ascii="Calibri Light" w:hAnsi="Calibri Light" w:cs="Calibri Light"/>
                <w:color w:val="666666"/>
              </w:rPr>
            </w:pPr>
            <w:bookmarkStart w:id="2" w:name="_Hlk208852845"/>
            <w:r w:rsidRPr="003622DD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Pr="003622DD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Pr="003622DD">
              <w:rPr>
                <w:rFonts w:ascii="Calibri Light" w:hAnsi="Calibri Light" w:cs="Calibri Light"/>
                <w:color w:val="666666"/>
              </w:rPr>
              <w:t>. (0332) 28-51-79, e-</w:t>
            </w:r>
            <w:proofErr w:type="spellStart"/>
            <w:r w:rsidRPr="003622DD">
              <w:rPr>
                <w:rFonts w:ascii="Calibri Light" w:hAnsi="Calibri Light" w:cs="Calibri Light"/>
                <w:color w:val="666666"/>
              </w:rPr>
              <w:t>maіl</w:t>
            </w:r>
            <w:proofErr w:type="spellEnd"/>
            <w:r w:rsidRPr="003622DD">
              <w:rPr>
                <w:rFonts w:ascii="Calibri Light" w:hAnsi="Calibri Light" w:cs="Calibri Light"/>
                <w:color w:val="666666"/>
              </w:rPr>
              <w:t>: lutsk@lutsk.ukrstat.gov.ua</w:t>
            </w:r>
          </w:p>
          <w:p w:rsidR="00FB1FEC" w:rsidRPr="003622DD" w:rsidRDefault="00FB1FEC" w:rsidP="00FB1FEC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622DD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31" w:history="1">
              <w:r w:rsidR="00BA7033" w:rsidRPr="00546302">
                <w:rPr>
                  <w:rFonts w:asciiTheme="majorHAnsi" w:hAnsiTheme="majorHAnsi"/>
                  <w:color w:val="666666"/>
                </w:rPr>
                <w:t>http://www.lutsk.ukrstat.gov.ua/cini.htm</w:t>
              </w:r>
              <w:r w:rsidR="00BA7033" w:rsidRPr="00546302">
                <w:rPr>
                  <w:rFonts w:asciiTheme="majorHAnsi" w:hAnsiTheme="majorHAnsi" w:cs="Calibri Light"/>
                  <w:color w:val="666666"/>
                </w:rPr>
                <w:t>l</w:t>
              </w:r>
            </w:hyperlink>
          </w:p>
          <w:p w:rsidR="00356050" w:rsidRPr="00A91446" w:rsidRDefault="00FB1FEC" w:rsidP="00F02FA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622DD">
              <w:rPr>
                <w:rFonts w:ascii="Calibri Light" w:hAnsi="Calibri Light" w:cs="Calibri Light"/>
                <w:color w:val="666666"/>
              </w:rPr>
              <w:t>© Головне управління статистики у Волинській області, 202</w:t>
            </w:r>
            <w:r w:rsidR="00F02FAD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08C" w:rsidRDefault="0079308C" w:rsidP="005345A4">
      <w:r>
        <w:separator/>
      </w:r>
    </w:p>
  </w:endnote>
  <w:endnote w:type="continuationSeparator" w:id="0">
    <w:p w:rsidR="0079308C" w:rsidRDefault="0079308C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5600E9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08C" w:rsidRDefault="0079308C" w:rsidP="005345A4">
      <w:r>
        <w:separator/>
      </w:r>
    </w:p>
  </w:footnote>
  <w:footnote w:type="continuationSeparator" w:id="0">
    <w:p w:rsidR="0079308C" w:rsidRDefault="0079308C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0" type="#_x0000_t75" style="width:38.9pt;height:38.9pt;visibility:visible;mso-wrap-style:square" o:bullet="t">
        <v:imagedata r:id="rId1" o:title=""/>
      </v:shape>
    </w:pict>
  </w:numPicBullet>
  <w:numPicBullet w:numPicBulletId="1">
    <w:pict>
      <v:shape id="_x0000_i1171" type="#_x0000_t75" style="width:38.25pt;height:38.25pt;visibility:visible;mso-wrap-style:square" o:bullet="t">
        <v:imagedata r:id="rId2" o:title=""/>
      </v:shape>
    </w:pict>
  </w:numPicBullet>
  <w:numPicBullet w:numPicBulletId="2">
    <w:pict>
      <v:shape id="_x0000_i1172" type="#_x0000_t75" style="width:38.9pt;height:38.9pt;visibility:visible;mso-wrap-style:square" o:bullet="t">
        <v:imagedata r:id="rId3" o:title=""/>
      </v:shape>
    </w:pict>
  </w:numPicBullet>
  <w:numPicBullet w:numPicBulletId="3">
    <w:pict>
      <v:shape id="_x0000_i1173" type="#_x0000_t75" style="width:38.25pt;height:38.25pt;visibility:visible;mso-wrap-style:square" o:bullet="t">
        <v:imagedata r:id="rId4" o:title=""/>
      </v:shape>
    </w:pict>
  </w:numPicBullet>
  <w:numPicBullet w:numPicBulletId="4">
    <w:pict>
      <v:shape id="_x0000_i1174" type="#_x0000_t75" style="width:38.25pt;height:38.25pt;visibility:visible;mso-wrap-style:square" o:bullet="t">
        <v:imagedata r:id="rId5" o:title=""/>
      </v:shape>
    </w:pict>
  </w:numPicBullet>
  <w:numPicBullet w:numPicBulletId="5">
    <w:pict>
      <v:shape id="_x0000_i1175" type="#_x0000_t75" style="width:38.25pt;height:38.25pt;visibility:visible;mso-wrap-style:square" o:bullet="t">
        <v:imagedata r:id="rId6" o:title=""/>
      </v:shape>
    </w:pict>
  </w:numPicBullet>
  <w:numPicBullet w:numPicBulletId="6">
    <w:pict>
      <v:shape id="_x0000_i1176" type="#_x0000_t75" style="width:38.25pt;height:38.25pt;visibility:visible;mso-wrap-style:square" o:bullet="t">
        <v:imagedata r:id="rId7" o:title=""/>
      </v:shape>
    </w:pict>
  </w:numPicBullet>
  <w:numPicBullet w:numPicBulletId="7">
    <w:pict>
      <v:shape id="_x0000_i1177" type="#_x0000_t75" style="width:38.25pt;height:38.25pt;visibility:visible;mso-wrap-style:square" o:bullet="t">
        <v:imagedata r:id="rId8" o:title=""/>
      </v:shape>
    </w:pict>
  </w:numPicBullet>
  <w:numPicBullet w:numPicBulletId="8">
    <w:pict>
      <v:shape id="_x0000_i1178" type="#_x0000_t75" style="width:38.25pt;height:38.25pt;visibility:visible;mso-wrap-style:square" o:bullet="t">
        <v:imagedata r:id="rId9" o:title=""/>
      </v:shape>
    </w:pict>
  </w:numPicBullet>
  <w:numPicBullet w:numPicBulletId="9">
    <w:pict>
      <v:shape id="_x0000_i1179" type="#_x0000_t75" style="width:38.25pt;height:38.25pt;visibility:visible;mso-wrap-style:square" o:bullet="t">
        <v:imagedata r:id="rId10" o:title=""/>
      </v:shape>
    </w:pict>
  </w:numPicBullet>
  <w:numPicBullet w:numPicBulletId="10">
    <w:pict>
      <v:shape id="_x0000_i1180" type="#_x0000_t75" style="width:38.25pt;height:38.25pt;visibility:visible;mso-wrap-style:square" o:bullet="t">
        <v:imagedata r:id="rId11" o:title=""/>
      </v:shape>
    </w:pict>
  </w:numPicBullet>
  <w:numPicBullet w:numPicBulletId="11">
    <w:pict>
      <v:shape id="_x0000_i1181" type="#_x0000_t75" alt="Конверт" style="width:6.5pt;height:6.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4C05"/>
    <w:rsid w:val="000052FE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41B9"/>
    <w:rsid w:val="00034F9E"/>
    <w:rsid w:val="00036C25"/>
    <w:rsid w:val="00036E1E"/>
    <w:rsid w:val="00041033"/>
    <w:rsid w:val="00041E05"/>
    <w:rsid w:val="00045C8C"/>
    <w:rsid w:val="000508E7"/>
    <w:rsid w:val="00054042"/>
    <w:rsid w:val="00061D81"/>
    <w:rsid w:val="00062027"/>
    <w:rsid w:val="00062038"/>
    <w:rsid w:val="00062D72"/>
    <w:rsid w:val="00072B58"/>
    <w:rsid w:val="0007355C"/>
    <w:rsid w:val="00073D3C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1BB8"/>
    <w:rsid w:val="00093519"/>
    <w:rsid w:val="00093BA1"/>
    <w:rsid w:val="000977E4"/>
    <w:rsid w:val="000978C4"/>
    <w:rsid w:val="000A1E70"/>
    <w:rsid w:val="000A2AAD"/>
    <w:rsid w:val="000A2EB3"/>
    <w:rsid w:val="000A4116"/>
    <w:rsid w:val="000A489E"/>
    <w:rsid w:val="000A7C0C"/>
    <w:rsid w:val="000B2664"/>
    <w:rsid w:val="000B6673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459F"/>
    <w:rsid w:val="000E4B44"/>
    <w:rsid w:val="000E5420"/>
    <w:rsid w:val="000E595B"/>
    <w:rsid w:val="000E5D6C"/>
    <w:rsid w:val="000F04FD"/>
    <w:rsid w:val="000F08C6"/>
    <w:rsid w:val="000F38ED"/>
    <w:rsid w:val="000F5A68"/>
    <w:rsid w:val="000F62EB"/>
    <w:rsid w:val="000F715A"/>
    <w:rsid w:val="00100992"/>
    <w:rsid w:val="001015AB"/>
    <w:rsid w:val="00101961"/>
    <w:rsid w:val="001024D6"/>
    <w:rsid w:val="00103CE6"/>
    <w:rsid w:val="00103F03"/>
    <w:rsid w:val="00105D1A"/>
    <w:rsid w:val="00106909"/>
    <w:rsid w:val="001069E5"/>
    <w:rsid w:val="00110E8C"/>
    <w:rsid w:val="00111992"/>
    <w:rsid w:val="0011244C"/>
    <w:rsid w:val="0011554B"/>
    <w:rsid w:val="001161B8"/>
    <w:rsid w:val="001173DE"/>
    <w:rsid w:val="00127DC4"/>
    <w:rsid w:val="00133DF2"/>
    <w:rsid w:val="00134039"/>
    <w:rsid w:val="00134575"/>
    <w:rsid w:val="001347D1"/>
    <w:rsid w:val="00134917"/>
    <w:rsid w:val="001364F0"/>
    <w:rsid w:val="00136547"/>
    <w:rsid w:val="00140C2F"/>
    <w:rsid w:val="0014614C"/>
    <w:rsid w:val="00150477"/>
    <w:rsid w:val="00150E83"/>
    <w:rsid w:val="00151812"/>
    <w:rsid w:val="00152DB9"/>
    <w:rsid w:val="0015364E"/>
    <w:rsid w:val="00154877"/>
    <w:rsid w:val="001551BB"/>
    <w:rsid w:val="001552BC"/>
    <w:rsid w:val="001553ED"/>
    <w:rsid w:val="00156C7E"/>
    <w:rsid w:val="00160825"/>
    <w:rsid w:val="00160EB7"/>
    <w:rsid w:val="001623C0"/>
    <w:rsid w:val="001631D6"/>
    <w:rsid w:val="0016401D"/>
    <w:rsid w:val="00165215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69D7"/>
    <w:rsid w:val="001972A8"/>
    <w:rsid w:val="00197F57"/>
    <w:rsid w:val="001A05A7"/>
    <w:rsid w:val="001A33DE"/>
    <w:rsid w:val="001A3F59"/>
    <w:rsid w:val="001B09AA"/>
    <w:rsid w:val="001B4503"/>
    <w:rsid w:val="001B6234"/>
    <w:rsid w:val="001B77EB"/>
    <w:rsid w:val="001C0BCF"/>
    <w:rsid w:val="001C0CE1"/>
    <w:rsid w:val="001C0E93"/>
    <w:rsid w:val="001C1ED5"/>
    <w:rsid w:val="001C3E58"/>
    <w:rsid w:val="001C5915"/>
    <w:rsid w:val="001C5AB9"/>
    <w:rsid w:val="001C77C5"/>
    <w:rsid w:val="001D168E"/>
    <w:rsid w:val="001D1A19"/>
    <w:rsid w:val="001D337B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481E"/>
    <w:rsid w:val="001F54C8"/>
    <w:rsid w:val="001F78DB"/>
    <w:rsid w:val="0020013A"/>
    <w:rsid w:val="00200BF7"/>
    <w:rsid w:val="0020157E"/>
    <w:rsid w:val="002027D7"/>
    <w:rsid w:val="00203BB1"/>
    <w:rsid w:val="00206923"/>
    <w:rsid w:val="0020742C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4747"/>
    <w:rsid w:val="002257BC"/>
    <w:rsid w:val="0023004B"/>
    <w:rsid w:val="00233C92"/>
    <w:rsid w:val="00233F9C"/>
    <w:rsid w:val="00235412"/>
    <w:rsid w:val="00237B38"/>
    <w:rsid w:val="00237BA1"/>
    <w:rsid w:val="00237D0B"/>
    <w:rsid w:val="002406B1"/>
    <w:rsid w:val="002442E9"/>
    <w:rsid w:val="00246029"/>
    <w:rsid w:val="002530AB"/>
    <w:rsid w:val="0025430D"/>
    <w:rsid w:val="00254775"/>
    <w:rsid w:val="00256FF8"/>
    <w:rsid w:val="00260148"/>
    <w:rsid w:val="00260BB1"/>
    <w:rsid w:val="00263F65"/>
    <w:rsid w:val="002643D2"/>
    <w:rsid w:val="00264E6D"/>
    <w:rsid w:val="00270FC0"/>
    <w:rsid w:val="002710E0"/>
    <w:rsid w:val="00273B54"/>
    <w:rsid w:val="00275999"/>
    <w:rsid w:val="00280DD8"/>
    <w:rsid w:val="002823AD"/>
    <w:rsid w:val="0028317C"/>
    <w:rsid w:val="0028485E"/>
    <w:rsid w:val="00285A04"/>
    <w:rsid w:val="00287D35"/>
    <w:rsid w:val="002922F3"/>
    <w:rsid w:val="0029251B"/>
    <w:rsid w:val="00294482"/>
    <w:rsid w:val="00294E8D"/>
    <w:rsid w:val="002A1436"/>
    <w:rsid w:val="002A2794"/>
    <w:rsid w:val="002A31AA"/>
    <w:rsid w:val="002A721C"/>
    <w:rsid w:val="002A7545"/>
    <w:rsid w:val="002B0625"/>
    <w:rsid w:val="002B31F9"/>
    <w:rsid w:val="002C18E4"/>
    <w:rsid w:val="002C19A9"/>
    <w:rsid w:val="002C19E3"/>
    <w:rsid w:val="002C265E"/>
    <w:rsid w:val="002C3148"/>
    <w:rsid w:val="002C4768"/>
    <w:rsid w:val="002C48B3"/>
    <w:rsid w:val="002C5DB4"/>
    <w:rsid w:val="002D3B7F"/>
    <w:rsid w:val="002D4411"/>
    <w:rsid w:val="002D5008"/>
    <w:rsid w:val="002D538B"/>
    <w:rsid w:val="002D5CD0"/>
    <w:rsid w:val="002E1E3B"/>
    <w:rsid w:val="002E2E4B"/>
    <w:rsid w:val="002E31C8"/>
    <w:rsid w:val="002E3B22"/>
    <w:rsid w:val="002E5C22"/>
    <w:rsid w:val="002E65B7"/>
    <w:rsid w:val="002F06D7"/>
    <w:rsid w:val="002F1C34"/>
    <w:rsid w:val="002F1C69"/>
    <w:rsid w:val="002F710E"/>
    <w:rsid w:val="002F7374"/>
    <w:rsid w:val="00300BEB"/>
    <w:rsid w:val="00303464"/>
    <w:rsid w:val="003062A4"/>
    <w:rsid w:val="003113AB"/>
    <w:rsid w:val="0031286A"/>
    <w:rsid w:val="003138F7"/>
    <w:rsid w:val="00315C2A"/>
    <w:rsid w:val="0031649F"/>
    <w:rsid w:val="0031743B"/>
    <w:rsid w:val="0032141A"/>
    <w:rsid w:val="0032192A"/>
    <w:rsid w:val="00321AB8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1AD4"/>
    <w:rsid w:val="003420DE"/>
    <w:rsid w:val="00344D00"/>
    <w:rsid w:val="00344D18"/>
    <w:rsid w:val="0034531F"/>
    <w:rsid w:val="00347928"/>
    <w:rsid w:val="003501FA"/>
    <w:rsid w:val="003505A3"/>
    <w:rsid w:val="00351AF5"/>
    <w:rsid w:val="00354C77"/>
    <w:rsid w:val="00354E60"/>
    <w:rsid w:val="00355962"/>
    <w:rsid w:val="00356050"/>
    <w:rsid w:val="00357A0C"/>
    <w:rsid w:val="003622DD"/>
    <w:rsid w:val="00363078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0CA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09F6"/>
    <w:rsid w:val="003C14B3"/>
    <w:rsid w:val="003C2511"/>
    <w:rsid w:val="003C335B"/>
    <w:rsid w:val="003C3D99"/>
    <w:rsid w:val="003C50DA"/>
    <w:rsid w:val="003C6F2B"/>
    <w:rsid w:val="003D03D1"/>
    <w:rsid w:val="003D09E7"/>
    <w:rsid w:val="003D1E35"/>
    <w:rsid w:val="003D200C"/>
    <w:rsid w:val="003D237C"/>
    <w:rsid w:val="003D23A4"/>
    <w:rsid w:val="003D5C18"/>
    <w:rsid w:val="003E2BEA"/>
    <w:rsid w:val="003E2F76"/>
    <w:rsid w:val="003E5A8D"/>
    <w:rsid w:val="003E7A35"/>
    <w:rsid w:val="003F1A6E"/>
    <w:rsid w:val="003F219A"/>
    <w:rsid w:val="003F7681"/>
    <w:rsid w:val="00401D3F"/>
    <w:rsid w:val="00403106"/>
    <w:rsid w:val="00403A83"/>
    <w:rsid w:val="00404956"/>
    <w:rsid w:val="00404B3A"/>
    <w:rsid w:val="00407892"/>
    <w:rsid w:val="00407D46"/>
    <w:rsid w:val="00410F30"/>
    <w:rsid w:val="00412F0D"/>
    <w:rsid w:val="0041457C"/>
    <w:rsid w:val="00414C6D"/>
    <w:rsid w:val="00415077"/>
    <w:rsid w:val="0041533F"/>
    <w:rsid w:val="00417A7B"/>
    <w:rsid w:val="00422C5D"/>
    <w:rsid w:val="00423AE4"/>
    <w:rsid w:val="004242D3"/>
    <w:rsid w:val="00424342"/>
    <w:rsid w:val="00427BA2"/>
    <w:rsid w:val="00427D6A"/>
    <w:rsid w:val="00430683"/>
    <w:rsid w:val="00430C9E"/>
    <w:rsid w:val="00430E77"/>
    <w:rsid w:val="00432BD0"/>
    <w:rsid w:val="0043435C"/>
    <w:rsid w:val="00434505"/>
    <w:rsid w:val="00435D63"/>
    <w:rsid w:val="00437149"/>
    <w:rsid w:val="00437E79"/>
    <w:rsid w:val="004412B9"/>
    <w:rsid w:val="0044467E"/>
    <w:rsid w:val="00446B62"/>
    <w:rsid w:val="004474B5"/>
    <w:rsid w:val="004502C2"/>
    <w:rsid w:val="004506F4"/>
    <w:rsid w:val="00450A8B"/>
    <w:rsid w:val="0045218C"/>
    <w:rsid w:val="00452655"/>
    <w:rsid w:val="00452E6F"/>
    <w:rsid w:val="0045497D"/>
    <w:rsid w:val="00455B4B"/>
    <w:rsid w:val="00457B82"/>
    <w:rsid w:val="00460BBC"/>
    <w:rsid w:val="00460FC6"/>
    <w:rsid w:val="00463544"/>
    <w:rsid w:val="00464B9F"/>
    <w:rsid w:val="004650F4"/>
    <w:rsid w:val="0046766F"/>
    <w:rsid w:val="00470026"/>
    <w:rsid w:val="00471705"/>
    <w:rsid w:val="0047250F"/>
    <w:rsid w:val="00472928"/>
    <w:rsid w:val="004759B3"/>
    <w:rsid w:val="00476523"/>
    <w:rsid w:val="00476D3A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393E"/>
    <w:rsid w:val="004B72E9"/>
    <w:rsid w:val="004C0BE4"/>
    <w:rsid w:val="004C104B"/>
    <w:rsid w:val="004C38A6"/>
    <w:rsid w:val="004C5CAB"/>
    <w:rsid w:val="004C635E"/>
    <w:rsid w:val="004C7AC1"/>
    <w:rsid w:val="004D19D0"/>
    <w:rsid w:val="004D1E8E"/>
    <w:rsid w:val="004D2D6B"/>
    <w:rsid w:val="004D4FC9"/>
    <w:rsid w:val="004D51EB"/>
    <w:rsid w:val="004D72D4"/>
    <w:rsid w:val="004D74C3"/>
    <w:rsid w:val="004E1916"/>
    <w:rsid w:val="004E1D7B"/>
    <w:rsid w:val="004E2DB5"/>
    <w:rsid w:val="004E3384"/>
    <w:rsid w:val="004E3D82"/>
    <w:rsid w:val="004E583E"/>
    <w:rsid w:val="004E655B"/>
    <w:rsid w:val="004F0AAE"/>
    <w:rsid w:val="004F0CCC"/>
    <w:rsid w:val="004F2129"/>
    <w:rsid w:val="004F3936"/>
    <w:rsid w:val="004F66DD"/>
    <w:rsid w:val="004F6898"/>
    <w:rsid w:val="0050459D"/>
    <w:rsid w:val="005051E1"/>
    <w:rsid w:val="005058BB"/>
    <w:rsid w:val="0050694C"/>
    <w:rsid w:val="005070F4"/>
    <w:rsid w:val="005128F4"/>
    <w:rsid w:val="00516BA0"/>
    <w:rsid w:val="0052004B"/>
    <w:rsid w:val="0052077A"/>
    <w:rsid w:val="00521B65"/>
    <w:rsid w:val="0052382F"/>
    <w:rsid w:val="00525AB5"/>
    <w:rsid w:val="005270A4"/>
    <w:rsid w:val="005271A0"/>
    <w:rsid w:val="00527D8D"/>
    <w:rsid w:val="00530DE9"/>
    <w:rsid w:val="00531FB3"/>
    <w:rsid w:val="00532911"/>
    <w:rsid w:val="00532F76"/>
    <w:rsid w:val="005345A4"/>
    <w:rsid w:val="005352F2"/>
    <w:rsid w:val="00535837"/>
    <w:rsid w:val="00535EE8"/>
    <w:rsid w:val="005376CF"/>
    <w:rsid w:val="00543644"/>
    <w:rsid w:val="00545A7F"/>
    <w:rsid w:val="00546950"/>
    <w:rsid w:val="00547AC8"/>
    <w:rsid w:val="0055022F"/>
    <w:rsid w:val="00553BF4"/>
    <w:rsid w:val="0055403F"/>
    <w:rsid w:val="00554CFD"/>
    <w:rsid w:val="00555BE1"/>
    <w:rsid w:val="0055623D"/>
    <w:rsid w:val="005578F4"/>
    <w:rsid w:val="005600E9"/>
    <w:rsid w:val="0056115F"/>
    <w:rsid w:val="005617E6"/>
    <w:rsid w:val="005645E0"/>
    <w:rsid w:val="005669D4"/>
    <w:rsid w:val="00571E23"/>
    <w:rsid w:val="00573DF2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285B"/>
    <w:rsid w:val="005B38C8"/>
    <w:rsid w:val="005B39EB"/>
    <w:rsid w:val="005B50D4"/>
    <w:rsid w:val="005B5E7D"/>
    <w:rsid w:val="005C2EC8"/>
    <w:rsid w:val="005C546A"/>
    <w:rsid w:val="005C615B"/>
    <w:rsid w:val="005C6559"/>
    <w:rsid w:val="005D0346"/>
    <w:rsid w:val="005D0BEE"/>
    <w:rsid w:val="005D115F"/>
    <w:rsid w:val="005D20A6"/>
    <w:rsid w:val="005D225C"/>
    <w:rsid w:val="005D29B7"/>
    <w:rsid w:val="005D4CB7"/>
    <w:rsid w:val="005E1ACE"/>
    <w:rsid w:val="005E2930"/>
    <w:rsid w:val="005E33FA"/>
    <w:rsid w:val="005E3E8C"/>
    <w:rsid w:val="005E40CD"/>
    <w:rsid w:val="005E55FF"/>
    <w:rsid w:val="005E6B3C"/>
    <w:rsid w:val="005E77C4"/>
    <w:rsid w:val="005E7DF3"/>
    <w:rsid w:val="005F3CCA"/>
    <w:rsid w:val="005F59BA"/>
    <w:rsid w:val="00600EC5"/>
    <w:rsid w:val="006015AC"/>
    <w:rsid w:val="00602F23"/>
    <w:rsid w:val="006035D6"/>
    <w:rsid w:val="00603D32"/>
    <w:rsid w:val="00604193"/>
    <w:rsid w:val="006057B5"/>
    <w:rsid w:val="00607DAA"/>
    <w:rsid w:val="00611927"/>
    <w:rsid w:val="0061206A"/>
    <w:rsid w:val="00612DDA"/>
    <w:rsid w:val="00613FC2"/>
    <w:rsid w:val="0061790E"/>
    <w:rsid w:val="00620AE7"/>
    <w:rsid w:val="00625F53"/>
    <w:rsid w:val="00626BC1"/>
    <w:rsid w:val="00627349"/>
    <w:rsid w:val="00627D64"/>
    <w:rsid w:val="00636A5D"/>
    <w:rsid w:val="00641EE2"/>
    <w:rsid w:val="006438DC"/>
    <w:rsid w:val="00651839"/>
    <w:rsid w:val="0065298B"/>
    <w:rsid w:val="00653544"/>
    <w:rsid w:val="00656AB2"/>
    <w:rsid w:val="00663AD3"/>
    <w:rsid w:val="00663AEF"/>
    <w:rsid w:val="006643E9"/>
    <w:rsid w:val="0066610D"/>
    <w:rsid w:val="0067167D"/>
    <w:rsid w:val="00672614"/>
    <w:rsid w:val="0067354A"/>
    <w:rsid w:val="0067392A"/>
    <w:rsid w:val="006778D4"/>
    <w:rsid w:val="00680879"/>
    <w:rsid w:val="00680B3F"/>
    <w:rsid w:val="0068157D"/>
    <w:rsid w:val="00686F7B"/>
    <w:rsid w:val="00687887"/>
    <w:rsid w:val="00693570"/>
    <w:rsid w:val="00693F3B"/>
    <w:rsid w:val="00696273"/>
    <w:rsid w:val="006974D9"/>
    <w:rsid w:val="006A0065"/>
    <w:rsid w:val="006A1EDB"/>
    <w:rsid w:val="006A2B1C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3DD7"/>
    <w:rsid w:val="006B6E31"/>
    <w:rsid w:val="006C27BC"/>
    <w:rsid w:val="006C2DD6"/>
    <w:rsid w:val="006C2F84"/>
    <w:rsid w:val="006C3774"/>
    <w:rsid w:val="006C3B3C"/>
    <w:rsid w:val="006C779A"/>
    <w:rsid w:val="006D0034"/>
    <w:rsid w:val="006D1B8F"/>
    <w:rsid w:val="006D1F99"/>
    <w:rsid w:val="006D3772"/>
    <w:rsid w:val="006D3D0B"/>
    <w:rsid w:val="006D7347"/>
    <w:rsid w:val="006E032D"/>
    <w:rsid w:val="006E04D2"/>
    <w:rsid w:val="006E079C"/>
    <w:rsid w:val="006E33AA"/>
    <w:rsid w:val="006E3757"/>
    <w:rsid w:val="006E6987"/>
    <w:rsid w:val="006E6FE7"/>
    <w:rsid w:val="006F1098"/>
    <w:rsid w:val="006F10B2"/>
    <w:rsid w:val="006F268F"/>
    <w:rsid w:val="006F3781"/>
    <w:rsid w:val="006F3F4B"/>
    <w:rsid w:val="006F779B"/>
    <w:rsid w:val="007003E1"/>
    <w:rsid w:val="00700E4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68A9"/>
    <w:rsid w:val="00727FBB"/>
    <w:rsid w:val="007313FC"/>
    <w:rsid w:val="0073215B"/>
    <w:rsid w:val="00734409"/>
    <w:rsid w:val="00734DD5"/>
    <w:rsid w:val="00737A6F"/>
    <w:rsid w:val="007417D8"/>
    <w:rsid w:val="007417FE"/>
    <w:rsid w:val="007435D2"/>
    <w:rsid w:val="007446AD"/>
    <w:rsid w:val="007446E7"/>
    <w:rsid w:val="00745FF6"/>
    <w:rsid w:val="00746098"/>
    <w:rsid w:val="00747931"/>
    <w:rsid w:val="00747F26"/>
    <w:rsid w:val="00750068"/>
    <w:rsid w:val="007510FE"/>
    <w:rsid w:val="00751BAC"/>
    <w:rsid w:val="007524AE"/>
    <w:rsid w:val="00753C1B"/>
    <w:rsid w:val="00756E3D"/>
    <w:rsid w:val="00757281"/>
    <w:rsid w:val="00764D14"/>
    <w:rsid w:val="00766689"/>
    <w:rsid w:val="00766BC3"/>
    <w:rsid w:val="00766EC8"/>
    <w:rsid w:val="007671B2"/>
    <w:rsid w:val="00770050"/>
    <w:rsid w:val="00774264"/>
    <w:rsid w:val="00776B29"/>
    <w:rsid w:val="00777F1A"/>
    <w:rsid w:val="00780B7C"/>
    <w:rsid w:val="0078111F"/>
    <w:rsid w:val="007818D2"/>
    <w:rsid w:val="00787094"/>
    <w:rsid w:val="007876BB"/>
    <w:rsid w:val="007920ED"/>
    <w:rsid w:val="00792CCB"/>
    <w:rsid w:val="0079308C"/>
    <w:rsid w:val="00795BB0"/>
    <w:rsid w:val="00796557"/>
    <w:rsid w:val="007976C0"/>
    <w:rsid w:val="007B21AF"/>
    <w:rsid w:val="007B2A96"/>
    <w:rsid w:val="007B34AB"/>
    <w:rsid w:val="007B4B67"/>
    <w:rsid w:val="007B65F6"/>
    <w:rsid w:val="007C35C2"/>
    <w:rsid w:val="007D1180"/>
    <w:rsid w:val="007D199E"/>
    <w:rsid w:val="007D22E8"/>
    <w:rsid w:val="007D28EC"/>
    <w:rsid w:val="007D2E20"/>
    <w:rsid w:val="007D37B9"/>
    <w:rsid w:val="007D3E5D"/>
    <w:rsid w:val="007D4378"/>
    <w:rsid w:val="007D734A"/>
    <w:rsid w:val="007D79B0"/>
    <w:rsid w:val="007E0B9F"/>
    <w:rsid w:val="007E15B8"/>
    <w:rsid w:val="007E5CA8"/>
    <w:rsid w:val="007E664D"/>
    <w:rsid w:val="007E67C0"/>
    <w:rsid w:val="007E7672"/>
    <w:rsid w:val="007F23A2"/>
    <w:rsid w:val="007F30C3"/>
    <w:rsid w:val="007F3AD6"/>
    <w:rsid w:val="007F44DA"/>
    <w:rsid w:val="007F485B"/>
    <w:rsid w:val="007F5741"/>
    <w:rsid w:val="007F73CD"/>
    <w:rsid w:val="007F7E5C"/>
    <w:rsid w:val="008013D4"/>
    <w:rsid w:val="0080390C"/>
    <w:rsid w:val="00805354"/>
    <w:rsid w:val="008061C2"/>
    <w:rsid w:val="00810682"/>
    <w:rsid w:val="00812E47"/>
    <w:rsid w:val="00813D83"/>
    <w:rsid w:val="00813F71"/>
    <w:rsid w:val="00815890"/>
    <w:rsid w:val="00815D6C"/>
    <w:rsid w:val="00817331"/>
    <w:rsid w:val="00817462"/>
    <w:rsid w:val="00820877"/>
    <w:rsid w:val="00824956"/>
    <w:rsid w:val="00825D66"/>
    <w:rsid w:val="00826603"/>
    <w:rsid w:val="00832A55"/>
    <w:rsid w:val="00833CA1"/>
    <w:rsid w:val="00837295"/>
    <w:rsid w:val="0083740E"/>
    <w:rsid w:val="00837DE1"/>
    <w:rsid w:val="00844374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0DB1"/>
    <w:rsid w:val="00871C60"/>
    <w:rsid w:val="0087211E"/>
    <w:rsid w:val="00872193"/>
    <w:rsid w:val="0087376F"/>
    <w:rsid w:val="00873D0B"/>
    <w:rsid w:val="00873FCE"/>
    <w:rsid w:val="00874D63"/>
    <w:rsid w:val="008753CA"/>
    <w:rsid w:val="00876A6A"/>
    <w:rsid w:val="008801E4"/>
    <w:rsid w:val="00881C33"/>
    <w:rsid w:val="00883948"/>
    <w:rsid w:val="0088628B"/>
    <w:rsid w:val="00886E90"/>
    <w:rsid w:val="00887457"/>
    <w:rsid w:val="008904AB"/>
    <w:rsid w:val="00893415"/>
    <w:rsid w:val="0089635B"/>
    <w:rsid w:val="008966E2"/>
    <w:rsid w:val="0089728C"/>
    <w:rsid w:val="008A20F4"/>
    <w:rsid w:val="008A2160"/>
    <w:rsid w:val="008A379C"/>
    <w:rsid w:val="008A4346"/>
    <w:rsid w:val="008B18BA"/>
    <w:rsid w:val="008B2BAA"/>
    <w:rsid w:val="008B4265"/>
    <w:rsid w:val="008B4EEE"/>
    <w:rsid w:val="008B580D"/>
    <w:rsid w:val="008B7E7B"/>
    <w:rsid w:val="008C24EB"/>
    <w:rsid w:val="008C75DC"/>
    <w:rsid w:val="008D1F4E"/>
    <w:rsid w:val="008D6752"/>
    <w:rsid w:val="008D745A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43F"/>
    <w:rsid w:val="00922558"/>
    <w:rsid w:val="00923776"/>
    <w:rsid w:val="009239BB"/>
    <w:rsid w:val="00925137"/>
    <w:rsid w:val="0092544E"/>
    <w:rsid w:val="00925967"/>
    <w:rsid w:val="00927D36"/>
    <w:rsid w:val="00936FEA"/>
    <w:rsid w:val="009408B4"/>
    <w:rsid w:val="00940B3D"/>
    <w:rsid w:val="00942DE9"/>
    <w:rsid w:val="00944162"/>
    <w:rsid w:val="009442C3"/>
    <w:rsid w:val="00944304"/>
    <w:rsid w:val="00947153"/>
    <w:rsid w:val="00951A2E"/>
    <w:rsid w:val="00956472"/>
    <w:rsid w:val="00956B6E"/>
    <w:rsid w:val="00957312"/>
    <w:rsid w:val="00957FC6"/>
    <w:rsid w:val="00962402"/>
    <w:rsid w:val="00963277"/>
    <w:rsid w:val="00964901"/>
    <w:rsid w:val="00970417"/>
    <w:rsid w:val="0097068B"/>
    <w:rsid w:val="00971AEF"/>
    <w:rsid w:val="009726BA"/>
    <w:rsid w:val="00983CB5"/>
    <w:rsid w:val="00985DAE"/>
    <w:rsid w:val="00986C79"/>
    <w:rsid w:val="00987E08"/>
    <w:rsid w:val="00991FFE"/>
    <w:rsid w:val="00994D7E"/>
    <w:rsid w:val="00996630"/>
    <w:rsid w:val="009976EE"/>
    <w:rsid w:val="00997FBF"/>
    <w:rsid w:val="009A403F"/>
    <w:rsid w:val="009A410E"/>
    <w:rsid w:val="009B08E7"/>
    <w:rsid w:val="009B1DA0"/>
    <w:rsid w:val="009B28DD"/>
    <w:rsid w:val="009B4117"/>
    <w:rsid w:val="009B43E2"/>
    <w:rsid w:val="009B503C"/>
    <w:rsid w:val="009B6144"/>
    <w:rsid w:val="009C119B"/>
    <w:rsid w:val="009C6B1C"/>
    <w:rsid w:val="009D11D7"/>
    <w:rsid w:val="009D4F13"/>
    <w:rsid w:val="009D6608"/>
    <w:rsid w:val="009D786F"/>
    <w:rsid w:val="009D79AE"/>
    <w:rsid w:val="009D7C33"/>
    <w:rsid w:val="009E0448"/>
    <w:rsid w:val="009E1E14"/>
    <w:rsid w:val="009F1643"/>
    <w:rsid w:val="009F1BC9"/>
    <w:rsid w:val="009F7EBB"/>
    <w:rsid w:val="00A009CC"/>
    <w:rsid w:val="00A02EA0"/>
    <w:rsid w:val="00A0349E"/>
    <w:rsid w:val="00A03D04"/>
    <w:rsid w:val="00A057DA"/>
    <w:rsid w:val="00A07735"/>
    <w:rsid w:val="00A101EF"/>
    <w:rsid w:val="00A10490"/>
    <w:rsid w:val="00A10657"/>
    <w:rsid w:val="00A1344D"/>
    <w:rsid w:val="00A1397F"/>
    <w:rsid w:val="00A20104"/>
    <w:rsid w:val="00A20254"/>
    <w:rsid w:val="00A21980"/>
    <w:rsid w:val="00A2296B"/>
    <w:rsid w:val="00A26124"/>
    <w:rsid w:val="00A272CE"/>
    <w:rsid w:val="00A27802"/>
    <w:rsid w:val="00A3148B"/>
    <w:rsid w:val="00A3186C"/>
    <w:rsid w:val="00A33250"/>
    <w:rsid w:val="00A33BCD"/>
    <w:rsid w:val="00A34606"/>
    <w:rsid w:val="00A34A9C"/>
    <w:rsid w:val="00A35E89"/>
    <w:rsid w:val="00A36402"/>
    <w:rsid w:val="00A36CCF"/>
    <w:rsid w:val="00A405C3"/>
    <w:rsid w:val="00A40DDB"/>
    <w:rsid w:val="00A425F0"/>
    <w:rsid w:val="00A50F4A"/>
    <w:rsid w:val="00A516C5"/>
    <w:rsid w:val="00A54514"/>
    <w:rsid w:val="00A56C6B"/>
    <w:rsid w:val="00A6214C"/>
    <w:rsid w:val="00A64F1A"/>
    <w:rsid w:val="00A66B72"/>
    <w:rsid w:val="00A67BF6"/>
    <w:rsid w:val="00A67DCE"/>
    <w:rsid w:val="00A745A7"/>
    <w:rsid w:val="00A761E9"/>
    <w:rsid w:val="00A811B9"/>
    <w:rsid w:val="00A82AC1"/>
    <w:rsid w:val="00A830DC"/>
    <w:rsid w:val="00A835D1"/>
    <w:rsid w:val="00A85599"/>
    <w:rsid w:val="00A859E3"/>
    <w:rsid w:val="00A87C9B"/>
    <w:rsid w:val="00A90AF4"/>
    <w:rsid w:val="00A9131F"/>
    <w:rsid w:val="00A91446"/>
    <w:rsid w:val="00A935AA"/>
    <w:rsid w:val="00A935E0"/>
    <w:rsid w:val="00A93B71"/>
    <w:rsid w:val="00A95064"/>
    <w:rsid w:val="00A957FB"/>
    <w:rsid w:val="00A97B80"/>
    <w:rsid w:val="00A97CAD"/>
    <w:rsid w:val="00AA1102"/>
    <w:rsid w:val="00AA2A33"/>
    <w:rsid w:val="00AA2C96"/>
    <w:rsid w:val="00AA4FCE"/>
    <w:rsid w:val="00AA5AE8"/>
    <w:rsid w:val="00AA5D66"/>
    <w:rsid w:val="00AA6195"/>
    <w:rsid w:val="00AB09A5"/>
    <w:rsid w:val="00AB3E99"/>
    <w:rsid w:val="00AB50F9"/>
    <w:rsid w:val="00AB610E"/>
    <w:rsid w:val="00AB6859"/>
    <w:rsid w:val="00AB6D9F"/>
    <w:rsid w:val="00AC1363"/>
    <w:rsid w:val="00AC292B"/>
    <w:rsid w:val="00AC2F62"/>
    <w:rsid w:val="00AC38A5"/>
    <w:rsid w:val="00AC4845"/>
    <w:rsid w:val="00AC4CE2"/>
    <w:rsid w:val="00AD1E56"/>
    <w:rsid w:val="00AD3F54"/>
    <w:rsid w:val="00AD5329"/>
    <w:rsid w:val="00AD7A18"/>
    <w:rsid w:val="00AE0485"/>
    <w:rsid w:val="00AE18BE"/>
    <w:rsid w:val="00AE3AF4"/>
    <w:rsid w:val="00AE5008"/>
    <w:rsid w:val="00AE7E7C"/>
    <w:rsid w:val="00AF2BD3"/>
    <w:rsid w:val="00AF3AEE"/>
    <w:rsid w:val="00AF4116"/>
    <w:rsid w:val="00AF4992"/>
    <w:rsid w:val="00AF4A82"/>
    <w:rsid w:val="00AF5556"/>
    <w:rsid w:val="00AF5690"/>
    <w:rsid w:val="00AF6861"/>
    <w:rsid w:val="00B04849"/>
    <w:rsid w:val="00B05EEA"/>
    <w:rsid w:val="00B073D3"/>
    <w:rsid w:val="00B0783F"/>
    <w:rsid w:val="00B128E5"/>
    <w:rsid w:val="00B12975"/>
    <w:rsid w:val="00B13AA0"/>
    <w:rsid w:val="00B152A7"/>
    <w:rsid w:val="00B157A4"/>
    <w:rsid w:val="00B16548"/>
    <w:rsid w:val="00B23838"/>
    <w:rsid w:val="00B244EE"/>
    <w:rsid w:val="00B249D5"/>
    <w:rsid w:val="00B2711C"/>
    <w:rsid w:val="00B30681"/>
    <w:rsid w:val="00B32150"/>
    <w:rsid w:val="00B324EB"/>
    <w:rsid w:val="00B349D8"/>
    <w:rsid w:val="00B35CA5"/>
    <w:rsid w:val="00B36F44"/>
    <w:rsid w:val="00B4144A"/>
    <w:rsid w:val="00B42D27"/>
    <w:rsid w:val="00B43337"/>
    <w:rsid w:val="00B44474"/>
    <w:rsid w:val="00B464AE"/>
    <w:rsid w:val="00B472A9"/>
    <w:rsid w:val="00B52255"/>
    <w:rsid w:val="00B534FC"/>
    <w:rsid w:val="00B536B1"/>
    <w:rsid w:val="00B54D2E"/>
    <w:rsid w:val="00B55C22"/>
    <w:rsid w:val="00B55D75"/>
    <w:rsid w:val="00B56386"/>
    <w:rsid w:val="00B56728"/>
    <w:rsid w:val="00B60452"/>
    <w:rsid w:val="00B60B5A"/>
    <w:rsid w:val="00B60E0B"/>
    <w:rsid w:val="00B611B8"/>
    <w:rsid w:val="00B63976"/>
    <w:rsid w:val="00B65DF9"/>
    <w:rsid w:val="00B67AD2"/>
    <w:rsid w:val="00B7191F"/>
    <w:rsid w:val="00B742D2"/>
    <w:rsid w:val="00B76241"/>
    <w:rsid w:val="00B763BC"/>
    <w:rsid w:val="00B766B9"/>
    <w:rsid w:val="00B76B2F"/>
    <w:rsid w:val="00B77832"/>
    <w:rsid w:val="00B80B41"/>
    <w:rsid w:val="00B816F5"/>
    <w:rsid w:val="00B834D4"/>
    <w:rsid w:val="00B87C2E"/>
    <w:rsid w:val="00B90901"/>
    <w:rsid w:val="00B92EB6"/>
    <w:rsid w:val="00B9457F"/>
    <w:rsid w:val="00B951B3"/>
    <w:rsid w:val="00B958CA"/>
    <w:rsid w:val="00B9620F"/>
    <w:rsid w:val="00BA047A"/>
    <w:rsid w:val="00BA0DAC"/>
    <w:rsid w:val="00BA2A80"/>
    <w:rsid w:val="00BA3D5E"/>
    <w:rsid w:val="00BA5516"/>
    <w:rsid w:val="00BA7033"/>
    <w:rsid w:val="00BA75C3"/>
    <w:rsid w:val="00BA7B14"/>
    <w:rsid w:val="00BB3F8D"/>
    <w:rsid w:val="00BB45D4"/>
    <w:rsid w:val="00BB5535"/>
    <w:rsid w:val="00BB5900"/>
    <w:rsid w:val="00BB6E4A"/>
    <w:rsid w:val="00BB6EA4"/>
    <w:rsid w:val="00BC08AA"/>
    <w:rsid w:val="00BC3E6B"/>
    <w:rsid w:val="00BC4175"/>
    <w:rsid w:val="00BC5429"/>
    <w:rsid w:val="00BC5DB4"/>
    <w:rsid w:val="00BC6566"/>
    <w:rsid w:val="00BC76AC"/>
    <w:rsid w:val="00BE0C4A"/>
    <w:rsid w:val="00BE10AC"/>
    <w:rsid w:val="00BE344F"/>
    <w:rsid w:val="00BE47D5"/>
    <w:rsid w:val="00BE70F0"/>
    <w:rsid w:val="00BE7BAC"/>
    <w:rsid w:val="00BF0B0D"/>
    <w:rsid w:val="00BF40BE"/>
    <w:rsid w:val="00BF7DA3"/>
    <w:rsid w:val="00C003C3"/>
    <w:rsid w:val="00C02027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5704"/>
    <w:rsid w:val="00C25869"/>
    <w:rsid w:val="00C26943"/>
    <w:rsid w:val="00C273F6"/>
    <w:rsid w:val="00C3095D"/>
    <w:rsid w:val="00C31763"/>
    <w:rsid w:val="00C321E9"/>
    <w:rsid w:val="00C32651"/>
    <w:rsid w:val="00C33038"/>
    <w:rsid w:val="00C35ADF"/>
    <w:rsid w:val="00C368D5"/>
    <w:rsid w:val="00C411E9"/>
    <w:rsid w:val="00C4185B"/>
    <w:rsid w:val="00C439C2"/>
    <w:rsid w:val="00C5570B"/>
    <w:rsid w:val="00C55F91"/>
    <w:rsid w:val="00C57848"/>
    <w:rsid w:val="00C6243C"/>
    <w:rsid w:val="00C6318A"/>
    <w:rsid w:val="00C66A28"/>
    <w:rsid w:val="00C66BCC"/>
    <w:rsid w:val="00C70C21"/>
    <w:rsid w:val="00C72B29"/>
    <w:rsid w:val="00C76A1D"/>
    <w:rsid w:val="00C7717E"/>
    <w:rsid w:val="00C77237"/>
    <w:rsid w:val="00C77B92"/>
    <w:rsid w:val="00C80DA8"/>
    <w:rsid w:val="00C817B1"/>
    <w:rsid w:val="00C82677"/>
    <w:rsid w:val="00C83266"/>
    <w:rsid w:val="00C84496"/>
    <w:rsid w:val="00C85CB1"/>
    <w:rsid w:val="00C85DF2"/>
    <w:rsid w:val="00C86584"/>
    <w:rsid w:val="00C86881"/>
    <w:rsid w:val="00C93267"/>
    <w:rsid w:val="00C94333"/>
    <w:rsid w:val="00C9487D"/>
    <w:rsid w:val="00CA0CDA"/>
    <w:rsid w:val="00CA0E0C"/>
    <w:rsid w:val="00CA306A"/>
    <w:rsid w:val="00CA6141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1EF0"/>
    <w:rsid w:val="00CD5599"/>
    <w:rsid w:val="00CE0645"/>
    <w:rsid w:val="00CE1237"/>
    <w:rsid w:val="00CE2985"/>
    <w:rsid w:val="00CE2A9D"/>
    <w:rsid w:val="00CE2E69"/>
    <w:rsid w:val="00CE50D0"/>
    <w:rsid w:val="00CE68D9"/>
    <w:rsid w:val="00CE6918"/>
    <w:rsid w:val="00CF2955"/>
    <w:rsid w:val="00D02A57"/>
    <w:rsid w:val="00D05C36"/>
    <w:rsid w:val="00D06AD0"/>
    <w:rsid w:val="00D10E10"/>
    <w:rsid w:val="00D12CC7"/>
    <w:rsid w:val="00D13457"/>
    <w:rsid w:val="00D13BC4"/>
    <w:rsid w:val="00D14795"/>
    <w:rsid w:val="00D1568E"/>
    <w:rsid w:val="00D158AB"/>
    <w:rsid w:val="00D1769F"/>
    <w:rsid w:val="00D2068A"/>
    <w:rsid w:val="00D20B3F"/>
    <w:rsid w:val="00D21038"/>
    <w:rsid w:val="00D22746"/>
    <w:rsid w:val="00D24282"/>
    <w:rsid w:val="00D25EC4"/>
    <w:rsid w:val="00D274FB"/>
    <w:rsid w:val="00D31289"/>
    <w:rsid w:val="00D32DA1"/>
    <w:rsid w:val="00D331E6"/>
    <w:rsid w:val="00D343A6"/>
    <w:rsid w:val="00D3532A"/>
    <w:rsid w:val="00D3564B"/>
    <w:rsid w:val="00D35A8B"/>
    <w:rsid w:val="00D3686E"/>
    <w:rsid w:val="00D432B2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3761"/>
    <w:rsid w:val="00D7555B"/>
    <w:rsid w:val="00D75CD6"/>
    <w:rsid w:val="00D75EC3"/>
    <w:rsid w:val="00D80590"/>
    <w:rsid w:val="00D86D05"/>
    <w:rsid w:val="00D93A04"/>
    <w:rsid w:val="00D955E7"/>
    <w:rsid w:val="00D95915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3AED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64C9"/>
    <w:rsid w:val="00DE1D62"/>
    <w:rsid w:val="00DE24CB"/>
    <w:rsid w:val="00DE4DC5"/>
    <w:rsid w:val="00DE54B1"/>
    <w:rsid w:val="00DE60A2"/>
    <w:rsid w:val="00DF00E6"/>
    <w:rsid w:val="00DF0E32"/>
    <w:rsid w:val="00DF1856"/>
    <w:rsid w:val="00DF30A2"/>
    <w:rsid w:val="00DF3C19"/>
    <w:rsid w:val="00E02D0D"/>
    <w:rsid w:val="00E042AD"/>
    <w:rsid w:val="00E05108"/>
    <w:rsid w:val="00E052DA"/>
    <w:rsid w:val="00E116C1"/>
    <w:rsid w:val="00E14E96"/>
    <w:rsid w:val="00E15577"/>
    <w:rsid w:val="00E16613"/>
    <w:rsid w:val="00E20398"/>
    <w:rsid w:val="00E21352"/>
    <w:rsid w:val="00E2356A"/>
    <w:rsid w:val="00E24775"/>
    <w:rsid w:val="00E27651"/>
    <w:rsid w:val="00E34D32"/>
    <w:rsid w:val="00E3733F"/>
    <w:rsid w:val="00E42236"/>
    <w:rsid w:val="00E45D5E"/>
    <w:rsid w:val="00E47188"/>
    <w:rsid w:val="00E512BB"/>
    <w:rsid w:val="00E52CED"/>
    <w:rsid w:val="00E54BE5"/>
    <w:rsid w:val="00E55777"/>
    <w:rsid w:val="00E5676C"/>
    <w:rsid w:val="00E577BB"/>
    <w:rsid w:val="00E578B9"/>
    <w:rsid w:val="00E57A9C"/>
    <w:rsid w:val="00E57CFF"/>
    <w:rsid w:val="00E6281B"/>
    <w:rsid w:val="00E629CE"/>
    <w:rsid w:val="00E64AE3"/>
    <w:rsid w:val="00E65415"/>
    <w:rsid w:val="00E6594F"/>
    <w:rsid w:val="00E71601"/>
    <w:rsid w:val="00E73855"/>
    <w:rsid w:val="00E80126"/>
    <w:rsid w:val="00E805C0"/>
    <w:rsid w:val="00E813AC"/>
    <w:rsid w:val="00E8166E"/>
    <w:rsid w:val="00E82FAA"/>
    <w:rsid w:val="00E832AB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3A6B"/>
    <w:rsid w:val="00EB43DF"/>
    <w:rsid w:val="00EB67CE"/>
    <w:rsid w:val="00EC6435"/>
    <w:rsid w:val="00ED2550"/>
    <w:rsid w:val="00ED3347"/>
    <w:rsid w:val="00ED4D77"/>
    <w:rsid w:val="00ED544B"/>
    <w:rsid w:val="00ED5771"/>
    <w:rsid w:val="00ED5CBF"/>
    <w:rsid w:val="00ED62C0"/>
    <w:rsid w:val="00ED63FC"/>
    <w:rsid w:val="00ED7CA8"/>
    <w:rsid w:val="00EE0476"/>
    <w:rsid w:val="00EE7FFE"/>
    <w:rsid w:val="00EF31B2"/>
    <w:rsid w:val="00EF390F"/>
    <w:rsid w:val="00EF486E"/>
    <w:rsid w:val="00EF62D0"/>
    <w:rsid w:val="00EF7CC1"/>
    <w:rsid w:val="00F0031C"/>
    <w:rsid w:val="00F0151D"/>
    <w:rsid w:val="00F0215C"/>
    <w:rsid w:val="00F02FAD"/>
    <w:rsid w:val="00F035AB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5207"/>
    <w:rsid w:val="00F3665B"/>
    <w:rsid w:val="00F36A35"/>
    <w:rsid w:val="00F370CB"/>
    <w:rsid w:val="00F4196F"/>
    <w:rsid w:val="00F4211F"/>
    <w:rsid w:val="00F46B32"/>
    <w:rsid w:val="00F46D25"/>
    <w:rsid w:val="00F46E7F"/>
    <w:rsid w:val="00F502DF"/>
    <w:rsid w:val="00F53C17"/>
    <w:rsid w:val="00F554EA"/>
    <w:rsid w:val="00F5666F"/>
    <w:rsid w:val="00F57ACB"/>
    <w:rsid w:val="00F62FFF"/>
    <w:rsid w:val="00F63393"/>
    <w:rsid w:val="00F6627F"/>
    <w:rsid w:val="00F6694D"/>
    <w:rsid w:val="00F66CE4"/>
    <w:rsid w:val="00F7093F"/>
    <w:rsid w:val="00F7229F"/>
    <w:rsid w:val="00F76560"/>
    <w:rsid w:val="00F76C3D"/>
    <w:rsid w:val="00F80225"/>
    <w:rsid w:val="00F80C2B"/>
    <w:rsid w:val="00F8261A"/>
    <w:rsid w:val="00F8336C"/>
    <w:rsid w:val="00F84E8B"/>
    <w:rsid w:val="00F8706B"/>
    <w:rsid w:val="00F937DB"/>
    <w:rsid w:val="00F93AC5"/>
    <w:rsid w:val="00F93CE7"/>
    <w:rsid w:val="00F93E37"/>
    <w:rsid w:val="00F96958"/>
    <w:rsid w:val="00F9743A"/>
    <w:rsid w:val="00FA01E8"/>
    <w:rsid w:val="00FA0B21"/>
    <w:rsid w:val="00FA2C41"/>
    <w:rsid w:val="00FA5018"/>
    <w:rsid w:val="00FA7C4A"/>
    <w:rsid w:val="00FB1099"/>
    <w:rsid w:val="00FB1FEC"/>
    <w:rsid w:val="00FB3567"/>
    <w:rsid w:val="00FB38CF"/>
    <w:rsid w:val="00FB4166"/>
    <w:rsid w:val="00FB4617"/>
    <w:rsid w:val="00FB4CBF"/>
    <w:rsid w:val="00FB51C0"/>
    <w:rsid w:val="00FB6C57"/>
    <w:rsid w:val="00FB7297"/>
    <w:rsid w:val="00FC09A7"/>
    <w:rsid w:val="00FC0C5E"/>
    <w:rsid w:val="00FC263B"/>
    <w:rsid w:val="00FC340A"/>
    <w:rsid w:val="00FC50A6"/>
    <w:rsid w:val="00FC7B1A"/>
    <w:rsid w:val="00FD6173"/>
    <w:rsid w:val="00FE0719"/>
    <w:rsid w:val="00FE0C9F"/>
    <w:rsid w:val="00FE2182"/>
    <w:rsid w:val="00FE3F7C"/>
    <w:rsid w:val="00FE605D"/>
    <w:rsid w:val="00FE78CC"/>
    <w:rsid w:val="00FE799B"/>
    <w:rsid w:val="00FF0370"/>
    <w:rsid w:val="00FF0AFE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CA557B3-3784-448B-9459-997F8A4DF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svg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6.png"/><Relationship Id="rId25" Type="http://schemas.openxmlformats.org/officeDocument/2006/relationships/footer" Target="footer3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utsk.ukrstat.gov.ua" TargetMode="External"/><Relationship Id="rId20" Type="http://schemas.openxmlformats.org/officeDocument/2006/relationships/image" Target="media/image17.png"/><Relationship Id="rId29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2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chart" Target="charts/chart1.xml"/><Relationship Id="rId28" Type="http://schemas.openxmlformats.org/officeDocument/2006/relationships/chart" Target="charts/chart4.xml"/><Relationship Id="rId10" Type="http://schemas.openxmlformats.org/officeDocument/2006/relationships/endnotes" Target="endnotes.xml"/><Relationship Id="rId19" Type="http://schemas.openxmlformats.org/officeDocument/2006/relationships/hyperlink" Target="mailto:lutsk@lutsk.ukrstat.gov.ua" TargetMode="External"/><Relationship Id="rId31" Type="http://schemas.openxmlformats.org/officeDocument/2006/relationships/hyperlink" Target="http://www.lutsk.ukrstat.gov.ua/cini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oter" Target="footer2.xml"/><Relationship Id="rId27" Type="http://schemas.openxmlformats.org/officeDocument/2006/relationships/chart" Target="charts/chart3.xml"/><Relationship Id="rId30" Type="http://schemas.openxmlformats.org/officeDocument/2006/relationships/hyperlink" Target="https://stat.gov.ua/sites/default/files/migration/files/2021/310_2021/310_2021.pdf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445776864678037E-2"/>
                  <c:y val="-4.7568741301727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4445776864678051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9966493550008378E-2"/>
                  <c:y val="-6.26733334575151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3404343494017376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3404343494017376E-2"/>
                  <c:y val="-4.9155253024936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334E-2"/>
                  <c:y val="-4.9155253024936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8925060179347682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7883626808686986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883626808686986E-2"/>
                  <c:y val="-4.9994544869116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6.6842193438026207E-2"/>
                  <c:y val="-4.2316913832881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7.5800760067365677E-2"/>
                  <c:y val="-4.13983230129353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-3.71353378056536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7.0121240444048799E-2"/>
                  <c:y val="3.04550643572392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1.4</c:v>
                </c:pt>
                <c:pt idx="1">
                  <c:v>0.8</c:v>
                </c:pt>
                <c:pt idx="2">
                  <c:v>0.1</c:v>
                </c:pt>
                <c:pt idx="3">
                  <c:v>0.4</c:v>
                </c:pt>
                <c:pt idx="4">
                  <c:v>0.6</c:v>
                </c:pt>
                <c:pt idx="5">
                  <c:v>1.1000000000000001</c:v>
                </c:pt>
                <c:pt idx="6">
                  <c:v>0.6</c:v>
                </c:pt>
                <c:pt idx="7">
                  <c:v>0.4</c:v>
                </c:pt>
                <c:pt idx="8">
                  <c:v>0.5</c:v>
                </c:pt>
                <c:pt idx="9">
                  <c:v>0.9</c:v>
                </c:pt>
                <c:pt idx="10">
                  <c:v>1.2</c:v>
                </c:pt>
                <c:pt idx="11" formatCode="0.0">
                  <c:v>2</c:v>
                </c:pt>
                <c:pt idx="12">
                  <c:v>0.8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59869888"/>
        <c:axId val="459871568"/>
      </c:lineChart>
      <c:catAx>
        <c:axId val="4598698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459871568"/>
        <c:crosses val="autoZero"/>
        <c:auto val="1"/>
        <c:lblAlgn val="ctr"/>
        <c:lblOffset val="100"/>
        <c:noMultiLvlLbl val="0"/>
      </c:catAx>
      <c:valAx>
        <c:axId val="459871568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45986988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7670684501503375E-2"/>
          <c:y val="7.434944237918216E-2"/>
          <c:w val="0.86944017776053473"/>
          <c:h val="0.49243386651693893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1993192900159593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64951371560078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7.0974420470677493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7.5453703785347104E-2"/>
                  <c:y val="-3.3795201081446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7.0974420470677452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7536570526668489E-2"/>
                  <c:y val="-4.05542412977357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2015853841338224E-2"/>
                  <c:y val="-3.3795201081446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64951371560078E-2"/>
                  <c:y val="-3.37952010814464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578003897329185E-2"/>
                  <c:y val="-4.73132815140250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6.2015853841338224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7.5453703785347104E-2"/>
                  <c:y val="-3.3795201081446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7211646136618143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0.0</c:formatCode>
                <c:ptCount val="12"/>
                <c:pt idx="0" formatCode="General">
                  <c:v>0.5</c:v>
                </c:pt>
                <c:pt idx="1">
                  <c:v>1.4</c:v>
                </c:pt>
                <c:pt idx="2" formatCode="General">
                  <c:v>2.6</c:v>
                </c:pt>
                <c:pt idx="3" formatCode="General">
                  <c:v>4.7</c:v>
                </c:pt>
                <c:pt idx="4" formatCode="General">
                  <c:v>5.5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dLblPos val="l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61761504"/>
        <c:axId val="461760944"/>
      </c:lineChart>
      <c:catAx>
        <c:axId val="4617615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461760944"/>
        <c:crosses val="autoZero"/>
        <c:auto val="1"/>
        <c:lblAlgn val="ctr"/>
        <c:lblOffset val="100"/>
        <c:noMultiLvlLbl val="0"/>
      </c:catAx>
      <c:valAx>
        <c:axId val="461760944"/>
        <c:scaling>
          <c:orientation val="minMax"/>
          <c:max val="8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461761504"/>
        <c:crosses val="autoZero"/>
        <c:crossBetween val="midCat"/>
        <c:majorUnit val="2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5048593169974696"/>
          <c:y val="0.83467760176480132"/>
          <c:w val="0.18256677041909514"/>
          <c:h val="9.7731996072305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5746254403287122E-2"/>
                  <c:y val="-6.5432672517958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2572615830741045E-2"/>
                  <c:y val="-6.70774079041131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8262053090231468E-2"/>
                  <c:y val="8.1785308033796595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01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7169456591602492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81E-2"/>
                  <c:y val="-7.05173657677276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6530384134381429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6076860092973508E-2"/>
                  <c:y val="-7.05173657677276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82E-2"/>
                  <c:y val="-7.4754905215262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85942033558819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6840727644754174E-2"/>
                  <c:y val="-9.3126723409152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9771552232410518E-2"/>
                  <c:y val="-7.9691767028278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3504676079168655E-2"/>
                  <c:y val="5.52154842364772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2.4</c:v>
                </c:pt>
                <c:pt idx="1">
                  <c:v>1.5</c:v>
                </c:pt>
                <c:pt idx="2">
                  <c:v>-0.5</c:v>
                </c:pt>
                <c:pt idx="3" formatCode="0.0">
                  <c:v>0</c:v>
                </c:pt>
                <c:pt idx="4" formatCode="0.0">
                  <c:v>0</c:v>
                </c:pt>
                <c:pt idx="5">
                  <c:v>2.2000000000000002</c:v>
                </c:pt>
                <c:pt idx="6" formatCode="0.0">
                  <c:v>1.3</c:v>
                </c:pt>
                <c:pt idx="7">
                  <c:v>0.7</c:v>
                </c:pt>
                <c:pt idx="8">
                  <c:v>0.4</c:v>
                </c:pt>
                <c:pt idx="9">
                  <c:v>1.2</c:v>
                </c:pt>
                <c:pt idx="10">
                  <c:v>0.5</c:v>
                </c:pt>
                <c:pt idx="11">
                  <c:v>2.2999999999999998</c:v>
                </c:pt>
                <c:pt idx="12">
                  <c:v>0.8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98555824"/>
        <c:axId val="398556384"/>
      </c:lineChart>
      <c:catAx>
        <c:axId val="3985558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98556384"/>
        <c:crosses val="autoZero"/>
        <c:auto val="1"/>
        <c:lblAlgn val="ctr"/>
        <c:lblOffset val="200"/>
        <c:noMultiLvlLbl val="0"/>
      </c:catAx>
      <c:valAx>
        <c:axId val="398556384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985558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620331602190316E-2"/>
                  <c:y val="-6.54326725179589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65212329370028E-2"/>
                  <c:y val="-8.9561949781572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4513898692425136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819824383373718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305E-2"/>
                  <c:y val="-7.05173657677275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81E-2"/>
                  <c:y val="-7.05173657677275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15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82E-2"/>
                  <c:y val="-6.35126342765333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461333284615E-2"/>
                  <c:y val="-6.70774079041131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1059246944479971E-2"/>
                  <c:y val="-7.06421815316930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90071532136467E-2"/>
                  <c:y val="-6.8449496089548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5067637479717061E-2"/>
                  <c:y val="-6.84494960895487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0.3</c:v>
                </c:pt>
                <c:pt idx="1">
                  <c:v>0.2</c:v>
                </c:pt>
                <c:pt idx="2" formatCode="0.0">
                  <c:v>0</c:v>
                </c:pt>
                <c:pt idx="3">
                  <c:v>0.2</c:v>
                </c:pt>
                <c:pt idx="4">
                  <c:v>0.1</c:v>
                </c:pt>
                <c:pt idx="5" formatCode="0.0">
                  <c:v>0</c:v>
                </c:pt>
                <c:pt idx="6" formatCode="0.0">
                  <c:v>0.1</c:v>
                </c:pt>
                <c:pt idx="7" formatCode="0.0">
                  <c:v>0</c:v>
                </c:pt>
                <c:pt idx="8">
                  <c:v>0.3</c:v>
                </c:pt>
                <c:pt idx="9">
                  <c:v>0.1</c:v>
                </c:pt>
                <c:pt idx="10">
                  <c:v>0.3</c:v>
                </c:pt>
                <c:pt idx="11">
                  <c:v>0.1</c:v>
                </c:pt>
                <c:pt idx="12">
                  <c:v>0.3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98558624"/>
        <c:axId val="396967168"/>
      </c:lineChart>
      <c:catAx>
        <c:axId val="3985586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96967168"/>
        <c:crosses val="autoZero"/>
        <c:auto val="1"/>
        <c:lblAlgn val="ctr"/>
        <c:lblOffset val="200"/>
        <c:noMultiLvlLbl val="0"/>
      </c:catAx>
      <c:valAx>
        <c:axId val="396967168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985586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9964773703012919E-2"/>
                  <c:y val="6.94745787467965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6320936311984421E-2"/>
                  <c:y val="-8.4317032040472181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layout>
                    <c:manualLayout>
                      <c:w val="7.9498162286769619E-2"/>
                      <c:h val="0.18600381529037369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-5.0601305083647963E-2"/>
                  <c:y val="-6.74536256323777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607686009297355E-2"/>
                  <c:y val="-6.74536256323777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607686009297355E-2"/>
                  <c:y val="-6.6563096139120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81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9185942033558895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4819824383373718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1580748936650796E-2"/>
                  <c:y val="-6.35126342765333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7.0278538532187795E-2"/>
                  <c:y val="-6.70951122677962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8.6370362742834744E-2"/>
                  <c:y val="-4.8157639654233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7.9301187330491088E-2"/>
                  <c:y val="-5.32972164314199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3504676079168655E-2"/>
                  <c:y val="-8.328132676501440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-0.2</c:v>
                </c:pt>
                <c:pt idx="1">
                  <c:v>1.2</c:v>
                </c:pt>
                <c:pt idx="2">
                  <c:v>1.7</c:v>
                </c:pt>
                <c:pt idx="3">
                  <c:v>0.2</c:v>
                </c:pt>
                <c:pt idx="4">
                  <c:v>0.1</c:v>
                </c:pt>
                <c:pt idx="5" formatCode="0.0">
                  <c:v>0</c:v>
                </c:pt>
                <c:pt idx="6">
                  <c:v>0.3</c:v>
                </c:pt>
                <c:pt idx="7" formatCode="0.0">
                  <c:v>0.1</c:v>
                </c:pt>
                <c:pt idx="8">
                  <c:v>1.7</c:v>
                </c:pt>
                <c:pt idx="9">
                  <c:v>1.6</c:v>
                </c:pt>
                <c:pt idx="10">
                  <c:v>6.5</c:v>
                </c:pt>
                <c:pt idx="11">
                  <c:v>6.9</c:v>
                </c:pt>
                <c:pt idx="12">
                  <c:v>1.9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96969408"/>
        <c:axId val="396969968"/>
      </c:lineChart>
      <c:catAx>
        <c:axId val="3969694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96969968"/>
        <c:crosses val="autoZero"/>
        <c:auto val="1"/>
        <c:lblAlgn val="ctr"/>
        <c:lblOffset val="200"/>
        <c:noMultiLvlLbl val="0"/>
      </c:catAx>
      <c:valAx>
        <c:axId val="396969968"/>
        <c:scaling>
          <c:orientation val="minMax"/>
          <c:max val="8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9696940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EB6BCC-17BA-4DF7-AD27-665626F91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3647</Words>
  <Characters>2080</Characters>
  <Application>Microsoft Office Word</Application>
  <DocSecurity>0</DocSecurity>
  <Lines>17</Lines>
  <Paragraphs>11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Державна служба статистики</Company>
  <LinksUpToDate>false</LinksUpToDate>
  <CharactersWithSpaces>5716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Ostapchuk_A</cp:lastModifiedBy>
  <cp:revision>37</cp:revision>
  <cp:lastPrinted>2026-06-12T08:42:00Z</cp:lastPrinted>
  <dcterms:created xsi:type="dcterms:W3CDTF">2026-05-29T09:16:00Z</dcterms:created>
  <dcterms:modified xsi:type="dcterms:W3CDTF">2026-06-12T08:46:00Z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